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B8C0A1" w14:textId="053A65ED" w:rsidR="0011381D" w:rsidRPr="00AE61FA"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AE61FA" w:rsidRPr="00AE61FA">
        <w:rPr>
          <w:rFonts w:cs="Times New Roman"/>
          <w:b/>
          <w:i/>
          <w:sz w:val="28"/>
          <w:szCs w:val="28"/>
        </w:rPr>
        <w:t>52201</w:t>
      </w:r>
    </w:p>
    <w:p w14:paraId="6BC2A5F2" w14:textId="77777777" w:rsidR="0002012B" w:rsidRPr="00361711" w:rsidRDefault="0002012B" w:rsidP="0002012B">
      <w:pPr>
        <w:pStyle w:val="NoSpacing"/>
        <w:rPr>
          <w:rFonts w:cs="Times New Roman"/>
          <w:sz w:val="28"/>
          <w:szCs w:val="28"/>
        </w:rPr>
      </w:pPr>
    </w:p>
    <w:p w14:paraId="25651D5E" w14:textId="7132F1D2"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33245AB8" w14:textId="641A95FD" w:rsidR="00581963" w:rsidRPr="00C56208" w:rsidRDefault="00E14C1B" w:rsidP="00581963">
      <w:pPr>
        <w:pStyle w:val="NoSpacing"/>
        <w:jc w:val="center"/>
        <w:rPr>
          <w:rFonts w:cs="Times New Roman"/>
          <w:szCs w:val="24"/>
        </w:rPr>
      </w:pPr>
      <w:r w:rsidRPr="00C56208">
        <w:rPr>
          <w:rFonts w:cs="Times New Roman"/>
          <w:szCs w:val="24"/>
        </w:rPr>
        <w:t>MONARCH UTILITIES I L.P.</w:t>
      </w:r>
      <w:r w:rsidR="00A83220" w:rsidRPr="00C56208">
        <w:rPr>
          <w:rFonts w:cs="Times New Roman"/>
          <w:szCs w:val="24"/>
        </w:rPr>
        <w:t>,</w:t>
      </w:r>
      <w:r w:rsidR="00431DF8" w:rsidRPr="00C56208">
        <w:rPr>
          <w:rFonts w:cs="Times New Roman"/>
          <w:szCs w:val="24"/>
        </w:rPr>
        <w:t xml:space="preserve"> </w:t>
      </w:r>
      <w:r w:rsidR="00A83220" w:rsidRPr="00C56208">
        <w:rPr>
          <w:rFonts w:cs="Times New Roman"/>
          <w:szCs w:val="24"/>
        </w:rPr>
        <w:t>CERTIFICATE OF CONVENIENCE AND NECESSITY (CCN) NO</w:t>
      </w:r>
      <w:r w:rsidR="005277A0" w:rsidRPr="00C56208">
        <w:rPr>
          <w:rFonts w:cs="Times New Roman"/>
          <w:szCs w:val="24"/>
        </w:rPr>
        <w:t>S</w:t>
      </w:r>
      <w:r w:rsidR="00A83220" w:rsidRPr="00C56208">
        <w:rPr>
          <w:rFonts w:cs="Times New Roman"/>
          <w:szCs w:val="24"/>
        </w:rPr>
        <w:t xml:space="preserve">. </w:t>
      </w:r>
      <w:r w:rsidR="005277A0" w:rsidRPr="00C56208">
        <w:rPr>
          <w:rFonts w:cs="Times New Roman"/>
          <w:szCs w:val="24"/>
        </w:rPr>
        <w:t>12</w:t>
      </w:r>
      <w:r w:rsidR="00C2060C">
        <w:rPr>
          <w:rFonts w:cs="Times New Roman"/>
          <w:szCs w:val="24"/>
        </w:rPr>
        <w:t>9</w:t>
      </w:r>
      <w:r w:rsidR="005277A0" w:rsidRPr="00C56208">
        <w:rPr>
          <w:rFonts w:cs="Times New Roman"/>
          <w:szCs w:val="24"/>
        </w:rPr>
        <w:t>83 AND 20899</w:t>
      </w:r>
      <w:r w:rsidR="00A83220" w:rsidRPr="00C56208">
        <w:rPr>
          <w:rFonts w:cs="Times New Roman"/>
          <w:szCs w:val="24"/>
        </w:rPr>
        <w:t xml:space="preserve">, </w:t>
      </w:r>
      <w:r w:rsidR="00581963" w:rsidRPr="00C56208">
        <w:rPr>
          <w:rFonts w:cs="Times New Roman"/>
          <w:szCs w:val="24"/>
        </w:rPr>
        <w:t xml:space="preserve">NOTICE OF INTENT TO PURCHASE </w:t>
      </w:r>
      <w:r w:rsidR="00A83220" w:rsidRPr="00C56208">
        <w:rPr>
          <w:rFonts w:cs="Times New Roman"/>
          <w:szCs w:val="24"/>
        </w:rPr>
        <w:t>WATER AND SEWER</w:t>
      </w:r>
      <w:r w:rsidR="00581963" w:rsidRPr="00C56208">
        <w:rPr>
          <w:rFonts w:cs="Times New Roman"/>
          <w:szCs w:val="24"/>
        </w:rPr>
        <w:t xml:space="preserve"> FACILITIES AND TO TRANSFER </w:t>
      </w:r>
      <w:r w:rsidR="00FB0787" w:rsidRPr="00C56208">
        <w:rPr>
          <w:rFonts w:cs="Times New Roman"/>
          <w:szCs w:val="24"/>
        </w:rPr>
        <w:t xml:space="preserve">WATER AND SEWER </w:t>
      </w:r>
      <w:r w:rsidR="00581963" w:rsidRPr="00C56208">
        <w:rPr>
          <w:rFonts w:cs="Times New Roman"/>
          <w:szCs w:val="24"/>
        </w:rPr>
        <w:t>SERVICE AREA UNDER CCN NO</w:t>
      </w:r>
      <w:r w:rsidR="005277A0" w:rsidRPr="00C56208">
        <w:rPr>
          <w:rFonts w:cs="Times New Roman"/>
          <w:szCs w:val="24"/>
        </w:rPr>
        <w:t>S</w:t>
      </w:r>
      <w:r w:rsidR="00581963" w:rsidRPr="00C56208">
        <w:rPr>
          <w:rFonts w:cs="Times New Roman"/>
          <w:szCs w:val="24"/>
        </w:rPr>
        <w:t xml:space="preserve">. </w:t>
      </w:r>
      <w:r w:rsidR="00B72D31" w:rsidRPr="00C56208">
        <w:rPr>
          <w:rFonts w:cs="Times New Roman"/>
          <w:szCs w:val="24"/>
        </w:rPr>
        <w:t>12671 AND 20765</w:t>
      </w:r>
      <w:r w:rsidR="00FB0787" w:rsidRPr="00C56208">
        <w:rPr>
          <w:rFonts w:cs="Times New Roman"/>
          <w:szCs w:val="24"/>
        </w:rPr>
        <w:t xml:space="preserve"> </w:t>
      </w:r>
      <w:r w:rsidR="00581963" w:rsidRPr="00C56208">
        <w:rPr>
          <w:rFonts w:cs="Times New Roman"/>
          <w:szCs w:val="24"/>
        </w:rPr>
        <w:t xml:space="preserve">FROM </w:t>
      </w:r>
      <w:r w:rsidR="00B72D31" w:rsidRPr="00C56208">
        <w:rPr>
          <w:rFonts w:cs="Times New Roman"/>
          <w:szCs w:val="24"/>
        </w:rPr>
        <w:t>UTILITIES INVESTMENT COMPANY, INC.</w:t>
      </w:r>
      <w:r w:rsidR="006D6159">
        <w:rPr>
          <w:rFonts w:cs="Times New Roman"/>
          <w:szCs w:val="24"/>
        </w:rPr>
        <w:t>;</w:t>
      </w:r>
      <w:r w:rsidR="00B72D31" w:rsidRPr="00C56208">
        <w:rPr>
          <w:rFonts w:cs="Times New Roman"/>
          <w:szCs w:val="24"/>
        </w:rPr>
        <w:t xml:space="preserve"> AND TO PURCHASE WATER AND SEWER FACILITIES AND TO TRANSFER WATER AND SEWER SERVICE AREA UNDER CCN NOS. 13242 AND 21091 FROM UIC 13, LLC </w:t>
      </w:r>
      <w:r w:rsidR="00581963" w:rsidRPr="00C56208">
        <w:rPr>
          <w:rFonts w:cs="Times New Roman"/>
          <w:szCs w:val="24"/>
        </w:rPr>
        <w:t>IN</w:t>
      </w:r>
      <w:r w:rsidR="00C56208" w:rsidRPr="00C56208">
        <w:rPr>
          <w:rFonts w:cs="Times New Roman"/>
          <w:szCs w:val="24"/>
        </w:rPr>
        <w:t xml:space="preserve"> CHAMBERS,</w:t>
      </w:r>
      <w:r w:rsidR="00581963" w:rsidRPr="00C56208">
        <w:rPr>
          <w:rFonts w:cs="Times New Roman"/>
          <w:szCs w:val="24"/>
        </w:rPr>
        <w:t xml:space="preserve"> </w:t>
      </w:r>
      <w:r w:rsidR="00C56208" w:rsidRPr="00C56208">
        <w:rPr>
          <w:rFonts w:cs="Times New Roman"/>
        </w:rPr>
        <w:t>HARRIS, AND LIBERTY</w:t>
      </w:r>
      <w:r w:rsidR="00FB0787" w:rsidRPr="00C56208">
        <w:rPr>
          <w:rFonts w:cs="Times New Roman"/>
        </w:rPr>
        <w:t xml:space="preserve"> COUNTIES,</w:t>
      </w:r>
      <w:r w:rsidR="00581963" w:rsidRPr="00C56208">
        <w:rPr>
          <w:rFonts w:cs="Times New Roman"/>
          <w:szCs w:val="24"/>
        </w:rPr>
        <w:t xml:space="preserve"> TEXAS</w:t>
      </w:r>
    </w:p>
    <w:p w14:paraId="14B907D5" w14:textId="77777777" w:rsidR="00B263B2" w:rsidRPr="00637AF4" w:rsidRDefault="00B263B2" w:rsidP="00B263B2">
      <w:pPr>
        <w:pStyle w:val="NoSpacing"/>
        <w:rPr>
          <w:rFonts w:cs="Times New Roman"/>
        </w:rPr>
      </w:pPr>
    </w:p>
    <w:p w14:paraId="196E38B1"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3481AEA0"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E14FF2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68E2D0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7622AB5"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C0D07F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AF780FE" w14:textId="77777777" w:rsidR="000B112A" w:rsidRPr="00637AF4" w:rsidRDefault="000B112A" w:rsidP="00637AF4">
      <w:pPr>
        <w:pStyle w:val="NoSpacing"/>
        <w:jc w:val="both"/>
        <w:rPr>
          <w:rFonts w:cs="Times New Roman"/>
        </w:rPr>
      </w:pPr>
    </w:p>
    <w:p w14:paraId="041C908E" w14:textId="6F8C31BE" w:rsidR="00A83220" w:rsidRPr="00B635A9" w:rsidRDefault="00AE61FA" w:rsidP="00B635A9">
      <w:pPr>
        <w:pStyle w:val="NoSpacing"/>
        <w:tabs>
          <w:tab w:val="left" w:pos="3780"/>
          <w:tab w:val="left" w:pos="6480"/>
          <w:tab w:val="right" w:pos="9360"/>
        </w:tabs>
        <w:rPr>
          <w:rFonts w:cs="Times New Roman"/>
          <w:szCs w:val="24"/>
          <w:u w:val="single"/>
        </w:rPr>
      </w:pPr>
      <w:r w:rsidRPr="00B635A9">
        <w:rPr>
          <w:rFonts w:cs="Times New Roman"/>
          <w:szCs w:val="24"/>
          <w:u w:val="single"/>
        </w:rPr>
        <w:t>Monarch Utilities I L.P.</w:t>
      </w:r>
      <w:r w:rsidR="00FB0787" w:rsidRPr="00B635A9">
        <w:rPr>
          <w:rFonts w:cs="Times New Roman"/>
          <w:szCs w:val="24"/>
          <w:u w:val="single"/>
        </w:rPr>
        <w:tab/>
      </w:r>
      <w:r w:rsidR="00B635A9" w:rsidRPr="00B635A9">
        <w:rPr>
          <w:rFonts w:cs="Times New Roman"/>
          <w:szCs w:val="24"/>
          <w:u w:val="single"/>
        </w:rPr>
        <w:t xml:space="preserve">12535 Reed Rd </w:t>
      </w:r>
      <w:r w:rsidR="00B635A9" w:rsidRPr="00B635A9">
        <w:rPr>
          <w:rFonts w:cs="Times New Roman"/>
          <w:szCs w:val="24"/>
          <w:u w:val="single"/>
        </w:rPr>
        <w:tab/>
        <w:t xml:space="preserve">Sugar Land, TX </w:t>
      </w:r>
      <w:r w:rsidR="00B635A9" w:rsidRPr="00B635A9">
        <w:rPr>
          <w:rFonts w:cs="Times New Roman"/>
          <w:szCs w:val="24"/>
          <w:u w:val="single"/>
        </w:rPr>
        <w:tab/>
        <w:t>77478</w:t>
      </w:r>
    </w:p>
    <w:p w14:paraId="56E249DD" w14:textId="77777777" w:rsidR="00B72768" w:rsidRPr="00361711" w:rsidRDefault="00A83220" w:rsidP="00A83220">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00B72768" w:rsidRPr="00361711">
        <w:rPr>
          <w:rFonts w:cs="Times New Roman"/>
          <w:sz w:val="18"/>
          <w:szCs w:val="18"/>
        </w:rPr>
        <w:t>(Purchaser’s Name)</w:t>
      </w:r>
      <w:r w:rsidR="00B72768" w:rsidRPr="00361711">
        <w:rPr>
          <w:rFonts w:cs="Times New Roman"/>
          <w:sz w:val="18"/>
          <w:szCs w:val="18"/>
        </w:rPr>
        <w:tab/>
        <w:t>(Address)</w:t>
      </w:r>
      <w:r w:rsidR="00B263B2" w:rsidRPr="00361711">
        <w:rPr>
          <w:rFonts w:cs="Times New Roman"/>
          <w:sz w:val="18"/>
          <w:szCs w:val="18"/>
        </w:rPr>
        <w:tab/>
      </w:r>
      <w:r w:rsidR="00B72768" w:rsidRPr="00361711">
        <w:rPr>
          <w:rFonts w:cs="Times New Roman"/>
          <w:sz w:val="18"/>
          <w:szCs w:val="18"/>
        </w:rPr>
        <w:t>(City)</w:t>
      </w:r>
      <w:r w:rsidR="00B263B2" w:rsidRPr="00361711">
        <w:rPr>
          <w:rFonts w:cs="Times New Roman"/>
          <w:sz w:val="18"/>
          <w:szCs w:val="18"/>
        </w:rPr>
        <w:t>,</w:t>
      </w:r>
      <w:r w:rsidR="00B72768" w:rsidRPr="00361711">
        <w:rPr>
          <w:rFonts w:cs="Times New Roman"/>
          <w:sz w:val="18"/>
          <w:szCs w:val="18"/>
        </w:rPr>
        <w:t xml:space="preserve"> (State) </w:t>
      </w:r>
      <w:r w:rsidR="00B263B2" w:rsidRPr="00361711">
        <w:rPr>
          <w:rFonts w:cs="Times New Roman"/>
          <w:sz w:val="18"/>
          <w:szCs w:val="18"/>
        </w:rPr>
        <w:tab/>
      </w:r>
      <w:r w:rsidR="00B72768" w:rsidRPr="00361711">
        <w:rPr>
          <w:rFonts w:cs="Times New Roman"/>
          <w:sz w:val="18"/>
          <w:szCs w:val="18"/>
        </w:rPr>
        <w:t>(Zip Code)</w:t>
      </w:r>
    </w:p>
    <w:p w14:paraId="4238788E" w14:textId="77777777" w:rsidR="00B263B2" w:rsidRPr="00637AF4" w:rsidRDefault="00B263B2" w:rsidP="00637AF4">
      <w:pPr>
        <w:pStyle w:val="NoSpacing"/>
        <w:jc w:val="both"/>
        <w:rPr>
          <w:rFonts w:cs="Times New Roman"/>
        </w:rPr>
      </w:pPr>
    </w:p>
    <w:p w14:paraId="28E0D04A" w14:textId="52869E32" w:rsidR="00BE2045" w:rsidRDefault="00A83220" w:rsidP="00A83220">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purchase</w:t>
      </w:r>
      <w:r w:rsidR="00B635A9">
        <w:rPr>
          <w:rFonts w:cs="Times New Roman"/>
          <w:szCs w:val="24"/>
        </w:rPr>
        <w:t xml:space="preserve"> from</w:t>
      </w:r>
      <w:r w:rsidR="00BE2045">
        <w:rPr>
          <w:rFonts w:cs="Times New Roman"/>
          <w:szCs w:val="24"/>
        </w:rPr>
        <w:t>:</w:t>
      </w:r>
      <w:r w:rsidRPr="0054675C">
        <w:rPr>
          <w:rFonts w:cs="Times New Roman"/>
          <w:szCs w:val="24"/>
        </w:rPr>
        <w:t xml:space="preserve"> </w:t>
      </w:r>
    </w:p>
    <w:p w14:paraId="7852F323" w14:textId="23540997" w:rsidR="006D6159" w:rsidRPr="00897089" w:rsidRDefault="00725280" w:rsidP="00BE2045">
      <w:pPr>
        <w:pStyle w:val="NoSpacing"/>
        <w:numPr>
          <w:ilvl w:val="0"/>
          <w:numId w:val="9"/>
        </w:numPr>
        <w:jc w:val="both"/>
        <w:rPr>
          <w:rFonts w:cs="Times New Roman"/>
          <w:b/>
          <w:bCs/>
          <w:szCs w:val="24"/>
        </w:rPr>
      </w:pPr>
      <w:r>
        <w:rPr>
          <w:rFonts w:cs="Times New Roman"/>
          <w:b/>
          <w:bCs/>
          <w:szCs w:val="24"/>
        </w:rPr>
        <w:t xml:space="preserve">A. </w:t>
      </w:r>
      <w:r w:rsidR="006D6159" w:rsidRPr="00897089">
        <w:rPr>
          <w:rFonts w:cs="Times New Roman"/>
          <w:b/>
          <w:bCs/>
          <w:szCs w:val="24"/>
        </w:rPr>
        <w:t xml:space="preserve">Utilities Investment Company, Inc. </w:t>
      </w:r>
    </w:p>
    <w:p w14:paraId="1E974C7E" w14:textId="7BD3A749" w:rsidR="00BE2045" w:rsidRPr="00897089" w:rsidRDefault="00FB0787" w:rsidP="006D6159">
      <w:pPr>
        <w:pStyle w:val="NoSpacing"/>
        <w:numPr>
          <w:ilvl w:val="1"/>
          <w:numId w:val="9"/>
        </w:numPr>
        <w:jc w:val="both"/>
        <w:rPr>
          <w:rFonts w:cs="Times New Roman"/>
          <w:szCs w:val="24"/>
        </w:rPr>
      </w:pPr>
      <w:r w:rsidRPr="00897089">
        <w:t xml:space="preserve">a portion </w:t>
      </w:r>
      <w:r w:rsidRPr="00897089">
        <w:rPr>
          <w:rFonts w:cs="Times New Roman"/>
          <w:szCs w:val="24"/>
        </w:rPr>
        <w:t xml:space="preserve">of the </w:t>
      </w:r>
      <w:r w:rsidR="00A83220" w:rsidRPr="00897089">
        <w:rPr>
          <w:rFonts w:cs="Times New Roman"/>
          <w:szCs w:val="24"/>
        </w:rPr>
        <w:t xml:space="preserve">water facilities and to transfer water certificated service area under CCN No. </w:t>
      </w:r>
      <w:r w:rsidR="00897089" w:rsidRPr="00897089">
        <w:rPr>
          <w:rFonts w:cs="Times New Roman"/>
          <w:szCs w:val="24"/>
          <w:u w:val="single"/>
        </w:rPr>
        <w:t>12671</w:t>
      </w:r>
      <w:r w:rsidR="00BE2045" w:rsidRPr="00897089">
        <w:rPr>
          <w:rFonts w:cs="Times New Roman"/>
          <w:szCs w:val="24"/>
        </w:rPr>
        <w:t>,</w:t>
      </w:r>
      <w:r w:rsidR="006D6159" w:rsidRPr="00897089">
        <w:rPr>
          <w:rFonts w:cs="Times New Roman"/>
          <w:szCs w:val="24"/>
        </w:rPr>
        <w:t xml:space="preserve"> and</w:t>
      </w:r>
    </w:p>
    <w:p w14:paraId="1572D789" w14:textId="1BD742C7" w:rsidR="00BE2045" w:rsidRPr="00897089" w:rsidRDefault="00FB0787" w:rsidP="006D6159">
      <w:pPr>
        <w:pStyle w:val="NoSpacing"/>
        <w:numPr>
          <w:ilvl w:val="1"/>
          <w:numId w:val="9"/>
        </w:numPr>
        <w:jc w:val="both"/>
        <w:rPr>
          <w:rFonts w:cs="Times New Roman"/>
          <w:szCs w:val="24"/>
        </w:rPr>
      </w:pPr>
      <w:r w:rsidRPr="00897089">
        <w:t xml:space="preserve">a portion </w:t>
      </w:r>
      <w:r w:rsidRPr="00897089">
        <w:rPr>
          <w:rFonts w:cs="Times New Roman"/>
          <w:szCs w:val="24"/>
        </w:rPr>
        <w:t xml:space="preserve">of the </w:t>
      </w:r>
      <w:r w:rsidR="00A83220" w:rsidRPr="00897089">
        <w:rPr>
          <w:rFonts w:cs="Times New Roman"/>
          <w:szCs w:val="24"/>
        </w:rPr>
        <w:t xml:space="preserve">sewer facilities and to transfer sewer certificated service area under CCN No. </w:t>
      </w:r>
      <w:r w:rsidR="00897089" w:rsidRPr="00897089">
        <w:rPr>
          <w:rFonts w:cs="Times New Roman"/>
          <w:szCs w:val="24"/>
          <w:u w:val="single"/>
        </w:rPr>
        <w:t>21091</w:t>
      </w:r>
      <w:r w:rsidR="00BE2045" w:rsidRPr="00897089">
        <w:rPr>
          <w:rFonts w:cs="Times New Roman"/>
          <w:szCs w:val="24"/>
        </w:rPr>
        <w:t>,</w:t>
      </w:r>
      <w:r w:rsidR="00897089" w:rsidRPr="00897089">
        <w:rPr>
          <w:rFonts w:cs="Times New Roman"/>
          <w:szCs w:val="24"/>
        </w:rPr>
        <w:t xml:space="preserve"> and</w:t>
      </w:r>
    </w:p>
    <w:p w14:paraId="371C159D" w14:textId="22790479" w:rsidR="006D6159" w:rsidRPr="00897089" w:rsidRDefault="00725280" w:rsidP="006D6159">
      <w:pPr>
        <w:pStyle w:val="NoSpacing"/>
        <w:numPr>
          <w:ilvl w:val="0"/>
          <w:numId w:val="9"/>
        </w:numPr>
        <w:jc w:val="both"/>
        <w:rPr>
          <w:rFonts w:cs="Times New Roman"/>
          <w:b/>
          <w:bCs/>
          <w:szCs w:val="24"/>
        </w:rPr>
      </w:pPr>
      <w:r>
        <w:rPr>
          <w:b/>
          <w:bCs/>
        </w:rPr>
        <w:t xml:space="preserve">B. </w:t>
      </w:r>
      <w:r w:rsidR="006D6159" w:rsidRPr="00897089">
        <w:rPr>
          <w:b/>
          <w:bCs/>
        </w:rPr>
        <w:t>UIC 13 LLC</w:t>
      </w:r>
    </w:p>
    <w:p w14:paraId="1BCCF5ED" w14:textId="1C40D9BB" w:rsidR="00BE2045" w:rsidRPr="00897089" w:rsidRDefault="001C21C1" w:rsidP="006D6159">
      <w:pPr>
        <w:pStyle w:val="NoSpacing"/>
        <w:numPr>
          <w:ilvl w:val="1"/>
          <w:numId w:val="9"/>
        </w:numPr>
        <w:jc w:val="both"/>
        <w:rPr>
          <w:rFonts w:cs="Times New Roman"/>
          <w:szCs w:val="24"/>
        </w:rPr>
      </w:pPr>
      <w:proofErr w:type="gramStart"/>
      <w:r w:rsidRPr="00897089">
        <w:t xml:space="preserve">all </w:t>
      </w:r>
      <w:r w:rsidRPr="00897089">
        <w:rPr>
          <w:rFonts w:cs="Times New Roman"/>
          <w:szCs w:val="24"/>
        </w:rPr>
        <w:t>of</w:t>
      </w:r>
      <w:proofErr w:type="gramEnd"/>
      <w:r w:rsidRPr="00897089">
        <w:rPr>
          <w:rFonts w:cs="Times New Roman"/>
          <w:szCs w:val="24"/>
        </w:rPr>
        <w:t xml:space="preserve"> the water facilities and to transfer water certificated service area under CCN No.</w:t>
      </w:r>
      <w:r w:rsidR="00BE2045" w:rsidRPr="00897089">
        <w:rPr>
          <w:rFonts w:cs="Times New Roman"/>
          <w:szCs w:val="24"/>
        </w:rPr>
        <w:t xml:space="preserve"> </w:t>
      </w:r>
      <w:r w:rsidR="00897089" w:rsidRPr="00897089">
        <w:rPr>
          <w:rFonts w:cs="Times New Roman"/>
          <w:szCs w:val="24"/>
          <w:u w:val="single"/>
        </w:rPr>
        <w:t>13242</w:t>
      </w:r>
      <w:r w:rsidR="00BE2045" w:rsidRPr="00897089">
        <w:rPr>
          <w:rFonts w:cs="Times New Roman"/>
          <w:szCs w:val="24"/>
        </w:rPr>
        <w:t>, and</w:t>
      </w:r>
      <w:r w:rsidR="00BE2045" w:rsidRPr="00897089">
        <w:rPr>
          <w:rFonts w:cs="Times New Roman"/>
          <w:szCs w:val="24"/>
          <w:u w:val="single"/>
        </w:rPr>
        <w:t xml:space="preserve"> </w:t>
      </w:r>
    </w:p>
    <w:p w14:paraId="17E27FEF" w14:textId="7267FA53" w:rsidR="00BE2045" w:rsidRPr="00897089" w:rsidRDefault="00BE2045" w:rsidP="006D6159">
      <w:pPr>
        <w:pStyle w:val="NoSpacing"/>
        <w:numPr>
          <w:ilvl w:val="1"/>
          <w:numId w:val="9"/>
        </w:numPr>
        <w:jc w:val="both"/>
        <w:rPr>
          <w:rFonts w:cs="Times New Roman"/>
          <w:szCs w:val="24"/>
        </w:rPr>
      </w:pPr>
      <w:proofErr w:type="gramStart"/>
      <w:r w:rsidRPr="00897089">
        <w:rPr>
          <w:rFonts w:cs="Times New Roman"/>
          <w:szCs w:val="24"/>
          <w:u w:val="single"/>
        </w:rPr>
        <w:t>all</w:t>
      </w:r>
      <w:r w:rsidRPr="00897089">
        <w:t xml:space="preserve"> </w:t>
      </w:r>
      <w:r w:rsidRPr="00897089">
        <w:rPr>
          <w:rFonts w:cs="Times New Roman"/>
          <w:szCs w:val="24"/>
        </w:rPr>
        <w:t>of</w:t>
      </w:r>
      <w:proofErr w:type="gramEnd"/>
      <w:r w:rsidRPr="00897089">
        <w:rPr>
          <w:rFonts w:cs="Times New Roman"/>
          <w:szCs w:val="24"/>
        </w:rPr>
        <w:t xml:space="preserve"> the sewer facilities and to transfer sewer certificated service area under CCN No. </w:t>
      </w:r>
      <w:r w:rsidR="00897089" w:rsidRPr="00897089">
        <w:rPr>
          <w:rFonts w:cs="Times New Roman"/>
          <w:szCs w:val="24"/>
          <w:u w:val="single"/>
        </w:rPr>
        <w:t>21091</w:t>
      </w:r>
      <w:r w:rsidR="00A83220" w:rsidRPr="00897089">
        <w:rPr>
          <w:rFonts w:cs="Times New Roman"/>
          <w:szCs w:val="24"/>
        </w:rPr>
        <w:t xml:space="preserve">, </w:t>
      </w:r>
    </w:p>
    <w:p w14:paraId="69E03B85" w14:textId="77777777" w:rsidR="00BE2045" w:rsidRDefault="00BE2045" w:rsidP="00BE2045">
      <w:pPr>
        <w:pStyle w:val="NoSpacing"/>
        <w:jc w:val="both"/>
        <w:rPr>
          <w:rFonts w:cs="Times New Roman"/>
          <w:color w:val="FF0000"/>
          <w:szCs w:val="24"/>
          <w:u w:val="single"/>
        </w:rPr>
      </w:pPr>
    </w:p>
    <w:p w14:paraId="0B75AE30" w14:textId="6AF904BE" w:rsidR="00A83220" w:rsidRPr="0054675C" w:rsidRDefault="00A83220" w:rsidP="00BE2045">
      <w:pPr>
        <w:pStyle w:val="NoSpacing"/>
        <w:jc w:val="both"/>
        <w:rPr>
          <w:rFonts w:cs="Times New Roman"/>
          <w:szCs w:val="24"/>
        </w:rPr>
      </w:pPr>
      <w:r w:rsidRPr="0054675C">
        <w:rPr>
          <w:rFonts w:cs="Times New Roman"/>
          <w:szCs w:val="24"/>
        </w:rPr>
        <w:t xml:space="preserve">in </w:t>
      </w:r>
      <w:bookmarkStart w:id="1" w:name="_Hlk51227464"/>
      <w:r w:rsidR="00725280">
        <w:rPr>
          <w:rFonts w:cs="Times New Roman"/>
          <w:szCs w:val="24"/>
        </w:rPr>
        <w:t xml:space="preserve">Chambers, </w:t>
      </w:r>
      <w:r w:rsidR="00897089" w:rsidRPr="008B091F">
        <w:t xml:space="preserve">Harris, </w:t>
      </w:r>
      <w:r w:rsidR="00725280">
        <w:t xml:space="preserve">and </w:t>
      </w:r>
      <w:r w:rsidR="00897089" w:rsidRPr="008B091F">
        <w:t>Liberty</w:t>
      </w:r>
      <w:r w:rsidR="00897089" w:rsidRPr="008B091F">
        <w:rPr>
          <w:bCs/>
        </w:rPr>
        <w:t xml:space="preserve"> </w:t>
      </w:r>
      <w:bookmarkEnd w:id="1"/>
      <w:r w:rsidR="00897089" w:rsidRPr="008B091F">
        <w:rPr>
          <w:bCs/>
        </w:rPr>
        <w:t>Counties</w:t>
      </w:r>
      <w:r w:rsidR="00FB0787" w:rsidRPr="000808ED">
        <w:rPr>
          <w:rFonts w:cs="Times New Roman"/>
        </w:rPr>
        <w:t xml:space="preserve">, </w:t>
      </w:r>
      <w:r w:rsidRPr="0054675C">
        <w:rPr>
          <w:rFonts w:cs="Times New Roman"/>
          <w:szCs w:val="24"/>
        </w:rPr>
        <w:t>TX:</w:t>
      </w:r>
    </w:p>
    <w:p w14:paraId="3CA82FAB" w14:textId="77777777" w:rsidR="00A83220" w:rsidRPr="0054675C" w:rsidRDefault="00A83220" w:rsidP="00A83220">
      <w:pPr>
        <w:pStyle w:val="NoSpacing"/>
        <w:rPr>
          <w:rFonts w:cs="Times New Roman"/>
          <w:szCs w:val="24"/>
          <w:highlight w:val="yellow"/>
        </w:rPr>
      </w:pPr>
    </w:p>
    <w:p w14:paraId="1B3990DC" w14:textId="598B5F98" w:rsidR="00FB0787" w:rsidRPr="00B635A9" w:rsidRDefault="00C56208" w:rsidP="00FB0787">
      <w:pPr>
        <w:pStyle w:val="NoSpacing"/>
        <w:tabs>
          <w:tab w:val="left" w:pos="4320"/>
          <w:tab w:val="left" w:pos="6480"/>
          <w:tab w:val="right" w:pos="9360"/>
        </w:tabs>
        <w:rPr>
          <w:rFonts w:cs="Times New Roman"/>
          <w:szCs w:val="24"/>
          <w:u w:val="single"/>
        </w:rPr>
      </w:pPr>
      <w:r w:rsidRPr="00B635A9">
        <w:rPr>
          <w:rFonts w:cs="Times New Roman"/>
          <w:szCs w:val="24"/>
          <w:u w:val="single"/>
        </w:rPr>
        <w:t>Utilities Investment Company, Inc. and UIC 13 LLC</w:t>
      </w:r>
      <w:r w:rsidR="00B635A9" w:rsidRPr="00B635A9">
        <w:rPr>
          <w:rFonts w:cs="Times New Roman"/>
          <w:szCs w:val="24"/>
          <w:u w:val="single"/>
        </w:rPr>
        <w:t xml:space="preserve">   PO Box 279 </w:t>
      </w:r>
      <w:r w:rsidR="00B635A9" w:rsidRPr="00B635A9">
        <w:rPr>
          <w:rFonts w:cs="Times New Roman"/>
          <w:szCs w:val="24"/>
          <w:u w:val="single"/>
        </w:rPr>
        <w:tab/>
        <w:t xml:space="preserve">New Waverly, TX 77358 </w:t>
      </w:r>
    </w:p>
    <w:p w14:paraId="0A770451" w14:textId="77777777" w:rsidR="0054675C" w:rsidRPr="00B635A9" w:rsidRDefault="00A83220" w:rsidP="00B635A9">
      <w:pPr>
        <w:pStyle w:val="NoSpacing"/>
        <w:tabs>
          <w:tab w:val="left" w:pos="5490"/>
          <w:tab w:val="left" w:pos="7470"/>
          <w:tab w:val="right" w:pos="9360"/>
        </w:tabs>
        <w:jc w:val="both"/>
        <w:rPr>
          <w:rFonts w:cs="Times New Roman"/>
          <w:sz w:val="18"/>
          <w:szCs w:val="18"/>
        </w:rPr>
      </w:pPr>
      <w:r w:rsidRPr="00B635A9">
        <w:rPr>
          <w:rFonts w:cs="Times New Roman"/>
        </w:rPr>
        <w:t xml:space="preserve"> </w:t>
      </w:r>
      <w:r w:rsidR="0054675C" w:rsidRPr="00B635A9">
        <w:rPr>
          <w:rFonts w:cs="Times New Roman"/>
          <w:sz w:val="18"/>
          <w:szCs w:val="18"/>
        </w:rPr>
        <w:t>(Seller’s Name)</w:t>
      </w:r>
      <w:r w:rsidR="0054675C" w:rsidRPr="00B635A9">
        <w:rPr>
          <w:rFonts w:cs="Times New Roman"/>
          <w:sz w:val="18"/>
          <w:szCs w:val="18"/>
        </w:rPr>
        <w:tab/>
        <w:t>(Address)</w:t>
      </w:r>
      <w:r w:rsidR="0054675C" w:rsidRPr="00B635A9">
        <w:rPr>
          <w:rFonts w:cs="Times New Roman"/>
          <w:sz w:val="18"/>
          <w:szCs w:val="18"/>
        </w:rPr>
        <w:tab/>
        <w:t xml:space="preserve">(City), (State) </w:t>
      </w:r>
      <w:r w:rsidR="0054675C" w:rsidRPr="00B635A9">
        <w:rPr>
          <w:rFonts w:cs="Times New Roman"/>
          <w:sz w:val="18"/>
          <w:szCs w:val="18"/>
        </w:rPr>
        <w:tab/>
        <w:t>(Zip Code)</w:t>
      </w:r>
    </w:p>
    <w:p w14:paraId="12ED5A57" w14:textId="77777777" w:rsidR="0054675C" w:rsidRPr="00637AF4" w:rsidRDefault="0054675C" w:rsidP="00637AF4">
      <w:pPr>
        <w:pStyle w:val="NoSpacing"/>
        <w:jc w:val="both"/>
        <w:rPr>
          <w:rFonts w:cs="Times New Roman"/>
        </w:rPr>
      </w:pPr>
    </w:p>
    <w:p w14:paraId="36AF76F3" w14:textId="4DC90592" w:rsidR="00D93E52" w:rsidRPr="00361711"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  The transaction and the transfer of the CCN</w:t>
      </w:r>
      <w:r w:rsidR="00725280">
        <w:rPr>
          <w:rFonts w:cs="Times New Roman"/>
          <w:szCs w:val="24"/>
        </w:rPr>
        <w:t>s</w:t>
      </w:r>
      <w:r w:rsidRPr="00361711">
        <w:rPr>
          <w:rFonts w:cs="Times New Roman"/>
          <w:szCs w:val="24"/>
        </w:rPr>
        <w:t xml:space="preserve"> incl</w:t>
      </w:r>
      <w:r w:rsidR="00D93E52" w:rsidRPr="00361711">
        <w:rPr>
          <w:rFonts w:cs="Times New Roman"/>
          <w:szCs w:val="24"/>
        </w:rPr>
        <w:t>udes the following subdivision</w:t>
      </w:r>
      <w:r w:rsidR="00725280">
        <w:rPr>
          <w:rFonts w:cs="Times New Roman"/>
          <w:szCs w:val="24"/>
        </w:rPr>
        <w:t>s as described below</w:t>
      </w:r>
      <w:r w:rsidR="00D93E52" w:rsidRPr="00361711">
        <w:rPr>
          <w:rFonts w:cs="Times New Roman"/>
          <w:szCs w:val="24"/>
        </w:rPr>
        <w:t>:</w:t>
      </w:r>
    </w:p>
    <w:p w14:paraId="0C3F957B" w14:textId="77777777" w:rsidR="004C0D1E" w:rsidRDefault="004C0D1E">
      <w:pPr>
        <w:pStyle w:val="NoSpacing"/>
        <w:jc w:val="both"/>
        <w:rPr>
          <w:rFonts w:cs="Times New Roman"/>
          <w:szCs w:val="24"/>
          <w:u w:val="single"/>
        </w:rPr>
      </w:pPr>
    </w:p>
    <w:p w14:paraId="04731CBA" w14:textId="06552A2C" w:rsidR="00B72768" w:rsidRDefault="00A83220">
      <w:pPr>
        <w:pStyle w:val="NoSpacing"/>
        <w:jc w:val="both"/>
        <w:rPr>
          <w:rFonts w:cs="Times New Roman"/>
          <w:szCs w:val="24"/>
          <w:u w:val="single"/>
        </w:rPr>
      </w:pPr>
      <w:r w:rsidRPr="00FB0787">
        <w:rPr>
          <w:rFonts w:cs="Times New Roman"/>
          <w:szCs w:val="24"/>
          <w:u w:val="single"/>
        </w:rPr>
        <w:t xml:space="preserve"> </w:t>
      </w:r>
      <w:r w:rsidR="00B72768" w:rsidRPr="00FB0787">
        <w:rPr>
          <w:rFonts w:cs="Times New Roman"/>
          <w:szCs w:val="24"/>
          <w:u w:val="single"/>
        </w:rPr>
        <w:t xml:space="preserve"> </w:t>
      </w:r>
    </w:p>
    <w:p w14:paraId="788D22C7" w14:textId="597C284C" w:rsidR="006E71BA" w:rsidRDefault="006E71BA">
      <w:pPr>
        <w:pStyle w:val="NoSpacing"/>
        <w:jc w:val="both"/>
        <w:rPr>
          <w:rFonts w:cs="Times New Roman"/>
          <w:szCs w:val="24"/>
          <w:u w:val="single"/>
        </w:rPr>
      </w:pPr>
    </w:p>
    <w:p w14:paraId="0B22DD21" w14:textId="6C18EEEB" w:rsidR="006E71BA" w:rsidRDefault="006E71BA">
      <w:pPr>
        <w:pStyle w:val="NoSpacing"/>
        <w:jc w:val="both"/>
        <w:rPr>
          <w:rFonts w:cs="Times New Roman"/>
          <w:szCs w:val="24"/>
          <w:u w:val="single"/>
        </w:rPr>
      </w:pPr>
    </w:p>
    <w:p w14:paraId="13929F31" w14:textId="38D8BA95" w:rsidR="006E71BA" w:rsidRDefault="006E71BA">
      <w:pPr>
        <w:pStyle w:val="NoSpacing"/>
        <w:jc w:val="both"/>
        <w:rPr>
          <w:rFonts w:cs="Times New Roman"/>
          <w:szCs w:val="24"/>
          <w:u w:val="single"/>
        </w:rPr>
      </w:pPr>
    </w:p>
    <w:p w14:paraId="6D7AB1CE" w14:textId="49A064FE" w:rsidR="006E71BA" w:rsidRDefault="006E71BA">
      <w:pPr>
        <w:pStyle w:val="NoSpacing"/>
        <w:jc w:val="both"/>
        <w:rPr>
          <w:rFonts w:cs="Times New Roman"/>
          <w:szCs w:val="24"/>
          <w:u w:val="single"/>
        </w:rPr>
      </w:pPr>
    </w:p>
    <w:p w14:paraId="294F3952" w14:textId="48130D30" w:rsidR="006E71BA" w:rsidRDefault="006E71BA">
      <w:pPr>
        <w:pStyle w:val="NoSpacing"/>
        <w:jc w:val="both"/>
        <w:rPr>
          <w:rFonts w:cs="Times New Roman"/>
          <w:szCs w:val="24"/>
          <w:u w:val="single"/>
        </w:rPr>
      </w:pPr>
    </w:p>
    <w:p w14:paraId="1DEDD7C3" w14:textId="77777777" w:rsidR="006E71BA" w:rsidRPr="00FB0787" w:rsidRDefault="006E71BA">
      <w:pPr>
        <w:pStyle w:val="NoSpacing"/>
        <w:jc w:val="both"/>
        <w:rPr>
          <w:rFonts w:cs="Times New Roman"/>
          <w:szCs w:val="24"/>
          <w:u w:val="single"/>
        </w:rPr>
      </w:pPr>
    </w:p>
    <w:bookmarkEnd w:id="0"/>
    <w:p w14:paraId="4B1F28F3" w14:textId="77777777" w:rsidR="006E71BA" w:rsidRPr="00A25187" w:rsidRDefault="006E71BA" w:rsidP="006E71BA">
      <w:pPr>
        <w:pStyle w:val="ListParagraph"/>
        <w:widowControl w:val="0"/>
        <w:numPr>
          <w:ilvl w:val="0"/>
          <w:numId w:val="11"/>
        </w:numPr>
        <w:autoSpaceDE w:val="0"/>
        <w:autoSpaceDN w:val="0"/>
        <w:adjustRightInd w:val="0"/>
        <w:spacing w:after="0" w:line="240" w:lineRule="auto"/>
        <w:jc w:val="both"/>
        <w:rPr>
          <w:b/>
          <w:bCs/>
        </w:rPr>
      </w:pPr>
      <w:r w:rsidRPr="00A25187">
        <w:rPr>
          <w:b/>
          <w:bCs/>
        </w:rPr>
        <w:lastRenderedPageBreak/>
        <w:t>STM Portion of Utility Investment Company Inc (CCN Nos. 12671 &amp; 20765) to Monarch Utilities I LP (CCN Nos. 12983 &amp; 20899):</w:t>
      </w:r>
    </w:p>
    <w:p w14:paraId="4924D99A" w14:textId="77777777" w:rsidR="006E71BA" w:rsidRDefault="006E71BA" w:rsidP="0009532C">
      <w:pPr>
        <w:spacing w:after="0"/>
        <w:jc w:val="both"/>
        <w:rPr>
          <w:b/>
          <w:bCs/>
        </w:rPr>
      </w:pPr>
    </w:p>
    <w:p w14:paraId="1DC02716" w14:textId="212FFDB5" w:rsidR="006E71BA" w:rsidRPr="0009532C" w:rsidRDefault="006E71BA" w:rsidP="006E71BA">
      <w:pPr>
        <w:jc w:val="both"/>
        <w:rPr>
          <w:b/>
          <w:bCs/>
          <w:u w:val="single"/>
        </w:rPr>
      </w:pPr>
      <w:r w:rsidRPr="0009532C">
        <w:rPr>
          <w:b/>
          <w:bCs/>
          <w:u w:val="single"/>
        </w:rPr>
        <w:t>Chambers County</w:t>
      </w:r>
    </w:p>
    <w:p w14:paraId="21806E9F" w14:textId="77777777" w:rsidR="006E71BA" w:rsidRDefault="006E71BA" w:rsidP="0009532C">
      <w:pPr>
        <w:spacing w:after="0"/>
        <w:jc w:val="both"/>
        <w:rPr>
          <w:b/>
          <w:bCs/>
        </w:rPr>
      </w:pPr>
      <w:r>
        <w:rPr>
          <w:b/>
          <w:bCs/>
        </w:rPr>
        <w:t>Greenbriar Estates – water (Maps 2 and 5)</w:t>
      </w:r>
    </w:p>
    <w:p w14:paraId="57208E9F" w14:textId="77777777" w:rsidR="006E71BA" w:rsidRDefault="006E71BA" w:rsidP="006E71BA">
      <w:pPr>
        <w:jc w:val="both"/>
      </w:pPr>
      <w:r w:rsidRPr="00262A8E">
        <w:t>The requested area</w:t>
      </w:r>
      <w:r>
        <w:t xml:space="preserve"> includes </w:t>
      </w:r>
      <w:r>
        <w:rPr>
          <w:u w:val="single"/>
        </w:rPr>
        <w:t>35</w:t>
      </w:r>
      <w:r>
        <w:t xml:space="preserve"> customer connections, </w:t>
      </w:r>
      <w:r w:rsidRPr="00262A8E">
        <w:t xml:space="preserve">is located approximately </w:t>
      </w:r>
      <w:r>
        <w:rPr>
          <w:u w:val="single"/>
        </w:rPr>
        <w:t>6.3</w:t>
      </w:r>
      <w:r w:rsidRPr="00262A8E">
        <w:t xml:space="preserve"> miles</w:t>
      </w:r>
      <w:r w:rsidRPr="00482553">
        <w:t xml:space="preserve"> </w:t>
      </w:r>
      <w:r>
        <w:rPr>
          <w:u w:val="single"/>
        </w:rPr>
        <w:t>northeast</w:t>
      </w:r>
      <w:r w:rsidRPr="00262A8E">
        <w:t xml:space="preserve"> of downtown </w:t>
      </w:r>
      <w:r>
        <w:rPr>
          <w:u w:val="single"/>
        </w:rPr>
        <w:t>Baytown</w:t>
      </w:r>
      <w:r w:rsidRPr="00262A8E">
        <w:t xml:space="preserve">, Texas, and is generally bounded on the north by </w:t>
      </w:r>
      <w:r>
        <w:rPr>
          <w:u w:val="single"/>
        </w:rPr>
        <w:t>a point located 1.7 mile south of FM Road 525</w:t>
      </w:r>
      <w:r w:rsidRPr="00EE25FE">
        <w:t>;</w:t>
      </w:r>
      <w:r w:rsidRPr="00262A8E">
        <w:t xml:space="preserve"> on the east by </w:t>
      </w:r>
      <w:r>
        <w:rPr>
          <w:u w:val="single"/>
        </w:rPr>
        <w:t>FM 2354 (Tri City Beach Road)</w:t>
      </w:r>
      <w:r w:rsidRPr="00262A8E">
        <w:t xml:space="preserve">; on the south by </w:t>
      </w:r>
      <w:r>
        <w:rPr>
          <w:u w:val="single"/>
        </w:rPr>
        <w:t>Dutton Lake Drainage Canal</w:t>
      </w:r>
      <w:r w:rsidRPr="00262A8E">
        <w:t xml:space="preserve">; </w:t>
      </w:r>
      <w:r>
        <w:t xml:space="preserve">and </w:t>
      </w:r>
      <w:r w:rsidRPr="00262A8E">
        <w:t xml:space="preserve">on the west by </w:t>
      </w:r>
      <w:r>
        <w:rPr>
          <w:u w:val="single"/>
        </w:rPr>
        <w:t>State Highway 99 (Grand Parkway)</w:t>
      </w:r>
      <w:r w:rsidRPr="00DD4A5B">
        <w:t>.</w:t>
      </w:r>
      <w:r>
        <w:t xml:space="preserve"> The requested area for water to be transferred includes approximately </w:t>
      </w:r>
      <w:r>
        <w:rPr>
          <w:u w:val="single"/>
        </w:rPr>
        <w:t>56</w:t>
      </w:r>
      <w:r>
        <w:t xml:space="preserve"> acres.</w:t>
      </w:r>
    </w:p>
    <w:p w14:paraId="4C1FE167" w14:textId="77777777" w:rsidR="006E71BA" w:rsidRPr="0009532C" w:rsidRDefault="006E71BA" w:rsidP="006E71BA">
      <w:pPr>
        <w:jc w:val="both"/>
        <w:rPr>
          <w:b/>
          <w:bCs/>
          <w:u w:val="single"/>
        </w:rPr>
      </w:pPr>
      <w:r w:rsidRPr="0009532C">
        <w:rPr>
          <w:b/>
          <w:bCs/>
          <w:u w:val="single"/>
        </w:rPr>
        <w:t>Harris County</w:t>
      </w:r>
    </w:p>
    <w:p w14:paraId="5421461B" w14:textId="77777777" w:rsidR="006E71BA" w:rsidRDefault="006E71BA" w:rsidP="0009532C">
      <w:pPr>
        <w:spacing w:after="0"/>
        <w:jc w:val="both"/>
        <w:rPr>
          <w:b/>
          <w:bCs/>
        </w:rPr>
      </w:pPr>
      <w:r>
        <w:rPr>
          <w:b/>
          <w:bCs/>
        </w:rPr>
        <w:t>Cedar Bayou Estates, Cedar Bayou Park West &amp; McGee Place – water (Maps 2 and 3)</w:t>
      </w:r>
    </w:p>
    <w:p w14:paraId="1B8B54D9" w14:textId="77777777" w:rsidR="006E71BA" w:rsidRDefault="006E71BA" w:rsidP="006E71BA">
      <w:pPr>
        <w:jc w:val="both"/>
      </w:pPr>
      <w:r w:rsidRPr="00262A8E">
        <w:t>The requested area</w:t>
      </w:r>
      <w:r>
        <w:t xml:space="preserve"> includes </w:t>
      </w:r>
      <w:r>
        <w:rPr>
          <w:u w:val="single"/>
        </w:rPr>
        <w:t>160</w:t>
      </w:r>
      <w:r>
        <w:t xml:space="preserve"> customer connections, </w:t>
      </w:r>
      <w:r w:rsidRPr="00262A8E">
        <w:t xml:space="preserve">is located approximately </w:t>
      </w:r>
      <w:r>
        <w:rPr>
          <w:u w:val="single"/>
        </w:rPr>
        <w:t>4.3</w:t>
      </w:r>
      <w:r w:rsidRPr="00262A8E">
        <w:t xml:space="preserve"> miles</w:t>
      </w:r>
      <w:r w:rsidRPr="00262A8E">
        <w:rPr>
          <w:u w:val="single"/>
        </w:rPr>
        <w:t xml:space="preserve"> </w:t>
      </w:r>
      <w:r>
        <w:rPr>
          <w:u w:val="single"/>
        </w:rPr>
        <w:t>northeast</w:t>
      </w:r>
      <w:r w:rsidRPr="00262A8E">
        <w:t xml:space="preserve"> of downtown </w:t>
      </w:r>
      <w:r>
        <w:rPr>
          <w:u w:val="single"/>
        </w:rPr>
        <w:t>Baytown</w:t>
      </w:r>
      <w:r w:rsidRPr="00262A8E">
        <w:t xml:space="preserve">, Texas, and is generally bounded on the north by </w:t>
      </w:r>
      <w:r>
        <w:rPr>
          <w:u w:val="single"/>
        </w:rPr>
        <w:t>Needlepoint Road</w:t>
      </w:r>
      <w:r w:rsidRPr="00EE25FE">
        <w:t>;</w:t>
      </w:r>
      <w:r w:rsidRPr="00262A8E">
        <w:t xml:space="preserve"> on the east by </w:t>
      </w:r>
      <w:r>
        <w:rPr>
          <w:u w:val="single"/>
        </w:rPr>
        <w:t>Cedar Bayou</w:t>
      </w:r>
      <w:r w:rsidRPr="00262A8E">
        <w:t xml:space="preserve">; on the south by </w:t>
      </w:r>
      <w:r>
        <w:rPr>
          <w:u w:val="single"/>
        </w:rPr>
        <w:t>East Cedar Bayou Lynchburg Road</w:t>
      </w:r>
      <w:r w:rsidRPr="00262A8E">
        <w:t xml:space="preserve">; </w:t>
      </w:r>
      <w:r>
        <w:t xml:space="preserve">and </w:t>
      </w:r>
      <w:r w:rsidRPr="00262A8E">
        <w:t xml:space="preserve">on the west by </w:t>
      </w:r>
      <w:proofErr w:type="spellStart"/>
      <w:r>
        <w:rPr>
          <w:u w:val="single"/>
        </w:rPr>
        <w:t>Sjolander</w:t>
      </w:r>
      <w:proofErr w:type="spellEnd"/>
      <w:r>
        <w:rPr>
          <w:u w:val="single"/>
        </w:rPr>
        <w:t xml:space="preserve"> Road</w:t>
      </w:r>
      <w:r w:rsidRPr="00DD4A5B">
        <w:t>.</w:t>
      </w:r>
      <w:r>
        <w:t xml:space="preserve"> The requested area for water to be transferred includes approximately </w:t>
      </w:r>
      <w:r>
        <w:rPr>
          <w:u w:val="single"/>
        </w:rPr>
        <w:t>644</w:t>
      </w:r>
      <w:r>
        <w:t xml:space="preserve"> acres.</w:t>
      </w:r>
    </w:p>
    <w:p w14:paraId="5E3B6675" w14:textId="77777777" w:rsidR="006E71BA" w:rsidRDefault="006E71BA" w:rsidP="0009532C">
      <w:pPr>
        <w:spacing w:after="0"/>
        <w:jc w:val="both"/>
        <w:rPr>
          <w:b/>
          <w:bCs/>
        </w:rPr>
      </w:pPr>
      <w:r>
        <w:rPr>
          <w:b/>
          <w:bCs/>
        </w:rPr>
        <w:t>Cedar Oaks – water (Maps 1 and 4)</w:t>
      </w:r>
    </w:p>
    <w:p w14:paraId="27D69117" w14:textId="77777777" w:rsidR="006E71BA" w:rsidRDefault="006E71BA" w:rsidP="006E71BA">
      <w:pPr>
        <w:jc w:val="both"/>
      </w:pPr>
      <w:r w:rsidRPr="00262A8E">
        <w:t>The requested area</w:t>
      </w:r>
      <w:r>
        <w:t xml:space="preserve"> includes </w:t>
      </w:r>
      <w:r>
        <w:rPr>
          <w:u w:val="single"/>
        </w:rPr>
        <w:t>68</w:t>
      </w:r>
      <w:r>
        <w:t xml:space="preserve"> customer connections, </w:t>
      </w:r>
      <w:r w:rsidRPr="00262A8E">
        <w:t xml:space="preserve">is located approximately </w:t>
      </w:r>
      <w:r>
        <w:rPr>
          <w:u w:val="single"/>
        </w:rPr>
        <w:t>5.5</w:t>
      </w:r>
      <w:r w:rsidRPr="00262A8E">
        <w:t xml:space="preserve"> miles</w:t>
      </w:r>
      <w:r w:rsidRPr="00262A8E">
        <w:rPr>
          <w:u w:val="single"/>
        </w:rPr>
        <w:t xml:space="preserve"> </w:t>
      </w:r>
      <w:r>
        <w:rPr>
          <w:u w:val="single"/>
        </w:rPr>
        <w:t>southeast</w:t>
      </w:r>
      <w:r w:rsidRPr="00262A8E">
        <w:t xml:space="preserve"> of downtown </w:t>
      </w:r>
      <w:r>
        <w:rPr>
          <w:u w:val="single"/>
        </w:rPr>
        <w:t>Tomball</w:t>
      </w:r>
      <w:r w:rsidRPr="00262A8E">
        <w:t xml:space="preserve">, Texas, and is generally bounded on the north by </w:t>
      </w:r>
      <w:proofErr w:type="spellStart"/>
      <w:r>
        <w:rPr>
          <w:u w:val="single"/>
        </w:rPr>
        <w:t>Kleb</w:t>
      </w:r>
      <w:proofErr w:type="spellEnd"/>
      <w:r>
        <w:rPr>
          <w:u w:val="single"/>
        </w:rPr>
        <w:t xml:space="preserve"> Road</w:t>
      </w:r>
      <w:r w:rsidRPr="00EE25FE">
        <w:t>;</w:t>
      </w:r>
      <w:r w:rsidRPr="00262A8E">
        <w:t xml:space="preserve"> on the east by </w:t>
      </w:r>
      <w:proofErr w:type="spellStart"/>
      <w:r>
        <w:rPr>
          <w:u w:val="single"/>
        </w:rPr>
        <w:t>Kleb</w:t>
      </w:r>
      <w:proofErr w:type="spellEnd"/>
      <w:r>
        <w:rPr>
          <w:u w:val="single"/>
        </w:rPr>
        <w:t xml:space="preserve"> Road</w:t>
      </w:r>
      <w:r w:rsidRPr="00262A8E">
        <w:t xml:space="preserve">; on the south by </w:t>
      </w:r>
      <w:r>
        <w:rPr>
          <w:u w:val="single"/>
        </w:rPr>
        <w:t>Spring Cypress Road</w:t>
      </w:r>
      <w:r w:rsidRPr="00262A8E">
        <w:t xml:space="preserve">; </w:t>
      </w:r>
      <w:r>
        <w:t xml:space="preserve">and </w:t>
      </w:r>
      <w:r w:rsidRPr="00262A8E">
        <w:t xml:space="preserve">on the west by </w:t>
      </w:r>
      <w:r>
        <w:rPr>
          <w:u w:val="single"/>
        </w:rPr>
        <w:t>Azalea Way</w:t>
      </w:r>
      <w:r w:rsidRPr="00DD4A5B">
        <w:t>.</w:t>
      </w:r>
      <w:r>
        <w:t xml:space="preserve"> The requested area for water to be transferred includes approximately </w:t>
      </w:r>
      <w:r>
        <w:rPr>
          <w:u w:val="single"/>
        </w:rPr>
        <w:t>46</w:t>
      </w:r>
      <w:r>
        <w:t xml:space="preserve"> acres.</w:t>
      </w:r>
    </w:p>
    <w:p w14:paraId="35FE7C30" w14:textId="77777777" w:rsidR="006E71BA" w:rsidRDefault="006E71BA" w:rsidP="0009532C">
      <w:pPr>
        <w:spacing w:after="0"/>
        <w:jc w:val="both"/>
        <w:rPr>
          <w:b/>
          <w:bCs/>
        </w:rPr>
      </w:pPr>
      <w:r>
        <w:rPr>
          <w:b/>
          <w:bCs/>
        </w:rPr>
        <w:t>Homestead Oaks – water (Maps 1 and 4)</w:t>
      </w:r>
    </w:p>
    <w:p w14:paraId="7EEF1613" w14:textId="77777777" w:rsidR="006E71BA" w:rsidRDefault="006E71BA" w:rsidP="006E71BA">
      <w:pPr>
        <w:jc w:val="both"/>
      </w:pPr>
      <w:r w:rsidRPr="00262A8E">
        <w:t>The requested area</w:t>
      </w:r>
      <w:r>
        <w:t xml:space="preserve"> includes </w:t>
      </w:r>
      <w:r>
        <w:rPr>
          <w:u w:val="single"/>
        </w:rPr>
        <w:t>26</w:t>
      </w:r>
      <w:r>
        <w:t xml:space="preserve"> customer connections, </w:t>
      </w:r>
      <w:r w:rsidRPr="00262A8E">
        <w:t xml:space="preserve">is located approximately </w:t>
      </w:r>
      <w:r>
        <w:rPr>
          <w:u w:val="single"/>
        </w:rPr>
        <w:t>5</w:t>
      </w:r>
      <w:r w:rsidRPr="00262A8E">
        <w:t xml:space="preserve"> miles </w:t>
      </w:r>
      <w:r>
        <w:rPr>
          <w:u w:val="single"/>
        </w:rPr>
        <w:t>southeast</w:t>
      </w:r>
      <w:r w:rsidRPr="00262A8E">
        <w:t xml:space="preserve"> of downtown </w:t>
      </w:r>
      <w:r>
        <w:rPr>
          <w:u w:val="single"/>
        </w:rPr>
        <w:t>Tomball</w:t>
      </w:r>
      <w:r w:rsidRPr="00262A8E">
        <w:t xml:space="preserve">, Texas, and is generally bounded on the north by </w:t>
      </w:r>
      <w:r>
        <w:rPr>
          <w:u w:val="single"/>
        </w:rPr>
        <w:t>Laxey Glen Drive</w:t>
      </w:r>
      <w:r w:rsidRPr="00EE25FE">
        <w:t>;</w:t>
      </w:r>
      <w:r w:rsidRPr="00262A8E">
        <w:t xml:space="preserve"> on the east by </w:t>
      </w:r>
      <w:r>
        <w:rPr>
          <w:u w:val="single"/>
        </w:rPr>
        <w:t>Azalea Way</w:t>
      </w:r>
      <w:r w:rsidRPr="00262A8E">
        <w:t xml:space="preserve">; on the south by </w:t>
      </w:r>
      <w:r>
        <w:rPr>
          <w:u w:val="single"/>
        </w:rPr>
        <w:t>Spring Cypress Road</w:t>
      </w:r>
      <w:r w:rsidRPr="00262A8E">
        <w:t xml:space="preserve">; </w:t>
      </w:r>
      <w:r>
        <w:t xml:space="preserve">and </w:t>
      </w:r>
      <w:r w:rsidRPr="00262A8E">
        <w:t xml:space="preserve">on the west by </w:t>
      </w:r>
      <w:r>
        <w:rPr>
          <w:u w:val="single"/>
        </w:rPr>
        <w:t>Highclere Park Drive</w:t>
      </w:r>
      <w:r w:rsidRPr="00DD4A5B">
        <w:t>.</w:t>
      </w:r>
      <w:r>
        <w:t xml:space="preserve"> The requested area for water to be transferred includes approximately </w:t>
      </w:r>
      <w:r>
        <w:rPr>
          <w:u w:val="single"/>
        </w:rPr>
        <w:t>13</w:t>
      </w:r>
      <w:r>
        <w:t xml:space="preserve"> acres.</w:t>
      </w:r>
    </w:p>
    <w:p w14:paraId="604FA084" w14:textId="77777777" w:rsidR="006E71BA" w:rsidRDefault="006E71BA" w:rsidP="0009532C">
      <w:pPr>
        <w:spacing w:after="0"/>
        <w:jc w:val="both"/>
        <w:rPr>
          <w:b/>
          <w:bCs/>
        </w:rPr>
      </w:pPr>
      <w:r w:rsidRPr="00EB6CFB">
        <w:rPr>
          <w:b/>
          <w:bCs/>
        </w:rPr>
        <w:t>Orchard Crossing</w:t>
      </w:r>
      <w:r>
        <w:rPr>
          <w:b/>
          <w:bCs/>
        </w:rPr>
        <w:t xml:space="preserve"> – water (Maps 2 and 6) and sewer (Maps 10 and 11)</w:t>
      </w:r>
    </w:p>
    <w:p w14:paraId="69CDE47B" w14:textId="77777777" w:rsidR="006E71BA" w:rsidRDefault="006E71BA" w:rsidP="006E71BA">
      <w:pPr>
        <w:jc w:val="both"/>
      </w:pPr>
      <w:r w:rsidRPr="00262A8E">
        <w:t>The requested area</w:t>
      </w:r>
      <w:r>
        <w:t xml:space="preserve"> includes </w:t>
      </w:r>
      <w:r>
        <w:rPr>
          <w:u w:val="single"/>
        </w:rPr>
        <w:t>122</w:t>
      </w:r>
      <w:r>
        <w:t xml:space="preserve"> </w:t>
      </w:r>
      <w:r w:rsidRPr="00F406DE">
        <w:t xml:space="preserve">water and </w:t>
      </w:r>
      <w:r w:rsidRPr="00093A6C">
        <w:rPr>
          <w:u w:val="single"/>
        </w:rPr>
        <w:t>121</w:t>
      </w:r>
      <w:r>
        <w:t xml:space="preserve"> </w:t>
      </w:r>
      <w:r w:rsidRPr="00093A6C">
        <w:t>sewer</w:t>
      </w:r>
      <w:r>
        <w:t xml:space="preserve"> customer connections, </w:t>
      </w:r>
      <w:r w:rsidRPr="00262A8E">
        <w:t xml:space="preserve">is located approximately </w:t>
      </w:r>
      <w:r>
        <w:rPr>
          <w:u w:val="single"/>
        </w:rPr>
        <w:t>0.8</w:t>
      </w:r>
      <w:r w:rsidRPr="00262A8E">
        <w:t xml:space="preserve"> miles </w:t>
      </w:r>
      <w:r>
        <w:rPr>
          <w:u w:val="single"/>
        </w:rPr>
        <w:t>north</w:t>
      </w:r>
      <w:r w:rsidRPr="00262A8E">
        <w:t xml:space="preserve"> of downtown </w:t>
      </w:r>
      <w:r>
        <w:rPr>
          <w:u w:val="single"/>
        </w:rPr>
        <w:t>Highlands</w:t>
      </w:r>
      <w:r w:rsidRPr="00262A8E">
        <w:t xml:space="preserve">, Texas, and is generally bounded on the north by </w:t>
      </w:r>
      <w:r>
        <w:rPr>
          <w:u w:val="single"/>
        </w:rPr>
        <w:t>Burwell Road</w:t>
      </w:r>
      <w:r w:rsidRPr="00EE25FE">
        <w:t>;</w:t>
      </w:r>
      <w:r w:rsidRPr="00262A8E">
        <w:t xml:space="preserve"> on the east by </w:t>
      </w:r>
      <w:r>
        <w:rPr>
          <w:u w:val="single"/>
        </w:rPr>
        <w:t>Highlands Reservoir</w:t>
      </w:r>
      <w:r w:rsidRPr="00262A8E">
        <w:t xml:space="preserve">; on the south by </w:t>
      </w:r>
      <w:r>
        <w:rPr>
          <w:u w:val="single"/>
        </w:rPr>
        <w:t>Fig Orchard Road</w:t>
      </w:r>
      <w:r w:rsidRPr="00262A8E">
        <w:t xml:space="preserve">; </w:t>
      </w:r>
      <w:r>
        <w:t xml:space="preserve">and </w:t>
      </w:r>
      <w:r w:rsidRPr="00262A8E">
        <w:t xml:space="preserve">on the west by </w:t>
      </w:r>
      <w:r>
        <w:rPr>
          <w:u w:val="single"/>
        </w:rPr>
        <w:t>North Crosby Lynchburg Road</w:t>
      </w:r>
      <w:r w:rsidRPr="00DD4A5B">
        <w:t>.</w:t>
      </w:r>
      <w:r>
        <w:t xml:space="preserve"> The requested area for water and sewer to be transferred includes approximately </w:t>
      </w:r>
      <w:r>
        <w:rPr>
          <w:u w:val="single"/>
        </w:rPr>
        <w:t>41</w:t>
      </w:r>
      <w:r>
        <w:t xml:space="preserve"> acres.</w:t>
      </w:r>
    </w:p>
    <w:p w14:paraId="4F4317A3" w14:textId="77777777" w:rsidR="006E71BA" w:rsidRDefault="006E71BA" w:rsidP="0009532C">
      <w:pPr>
        <w:spacing w:after="0"/>
        <w:jc w:val="both"/>
        <w:rPr>
          <w:b/>
          <w:bCs/>
        </w:rPr>
      </w:pPr>
      <w:proofErr w:type="spellStart"/>
      <w:r>
        <w:rPr>
          <w:b/>
          <w:bCs/>
        </w:rPr>
        <w:t>Rollan</w:t>
      </w:r>
      <w:proofErr w:type="spellEnd"/>
      <w:r>
        <w:rPr>
          <w:b/>
          <w:bCs/>
        </w:rPr>
        <w:t xml:space="preserve"> Heights – water (Maps 2 and 8)</w:t>
      </w:r>
    </w:p>
    <w:p w14:paraId="5BEEAA72" w14:textId="77777777" w:rsidR="006E71BA" w:rsidRDefault="006E71BA" w:rsidP="006E71BA">
      <w:pPr>
        <w:jc w:val="both"/>
      </w:pPr>
      <w:r w:rsidRPr="00262A8E">
        <w:t>The requested area</w:t>
      </w:r>
      <w:r>
        <w:t xml:space="preserve"> includes </w:t>
      </w:r>
      <w:r>
        <w:rPr>
          <w:u w:val="single"/>
        </w:rPr>
        <w:t>19</w:t>
      </w:r>
      <w:r>
        <w:t xml:space="preserve"> customer connections, </w:t>
      </w:r>
      <w:r w:rsidRPr="00262A8E">
        <w:t xml:space="preserve">is located approximately </w:t>
      </w:r>
      <w:r>
        <w:rPr>
          <w:u w:val="single"/>
        </w:rPr>
        <w:t>3.4</w:t>
      </w:r>
      <w:r w:rsidRPr="00262A8E">
        <w:t xml:space="preserve"> miles </w:t>
      </w:r>
      <w:r>
        <w:rPr>
          <w:u w:val="single"/>
        </w:rPr>
        <w:t>northeast</w:t>
      </w:r>
      <w:r w:rsidRPr="00262A8E">
        <w:t xml:space="preserve"> of downtown </w:t>
      </w:r>
      <w:r>
        <w:rPr>
          <w:u w:val="single"/>
        </w:rPr>
        <w:t>Highlands</w:t>
      </w:r>
      <w:r w:rsidRPr="00262A8E">
        <w:t xml:space="preserve">, Texas, and is generally bounded on the north by </w:t>
      </w:r>
      <w:r>
        <w:rPr>
          <w:u w:val="single"/>
        </w:rPr>
        <w:t>Farm to Market Road 1942</w:t>
      </w:r>
      <w:r w:rsidRPr="00EE25FE">
        <w:t>;</w:t>
      </w:r>
      <w:r w:rsidRPr="00262A8E">
        <w:t xml:space="preserve"> on the east by </w:t>
      </w:r>
      <w:r>
        <w:rPr>
          <w:u w:val="single"/>
        </w:rPr>
        <w:t>Farm to Market Road 1942</w:t>
      </w:r>
      <w:r w:rsidRPr="00262A8E">
        <w:t xml:space="preserve">; on the south by </w:t>
      </w:r>
      <w:proofErr w:type="spellStart"/>
      <w:r>
        <w:rPr>
          <w:u w:val="single"/>
        </w:rPr>
        <w:t>Danek</w:t>
      </w:r>
      <w:proofErr w:type="spellEnd"/>
      <w:r>
        <w:rPr>
          <w:u w:val="single"/>
        </w:rPr>
        <w:t xml:space="preserve"> Road</w:t>
      </w:r>
      <w:r w:rsidRPr="00262A8E">
        <w:t xml:space="preserve">; </w:t>
      </w:r>
      <w:r>
        <w:t xml:space="preserve">and </w:t>
      </w:r>
      <w:r w:rsidRPr="00262A8E">
        <w:t xml:space="preserve">on the west by </w:t>
      </w:r>
      <w:proofErr w:type="spellStart"/>
      <w:r>
        <w:rPr>
          <w:u w:val="single"/>
        </w:rPr>
        <w:t>Sralla</w:t>
      </w:r>
      <w:proofErr w:type="spellEnd"/>
      <w:r>
        <w:rPr>
          <w:u w:val="single"/>
        </w:rPr>
        <w:t xml:space="preserve"> Road</w:t>
      </w:r>
      <w:r w:rsidRPr="00DD4A5B">
        <w:t>.</w:t>
      </w:r>
      <w:r>
        <w:t xml:space="preserve"> The requested area for water to be transferred includes approximately </w:t>
      </w:r>
      <w:r>
        <w:rPr>
          <w:u w:val="single"/>
        </w:rPr>
        <w:t>77</w:t>
      </w:r>
      <w:r>
        <w:t xml:space="preserve"> acres.</w:t>
      </w:r>
    </w:p>
    <w:p w14:paraId="1F16739F" w14:textId="3A6C1158" w:rsidR="006E71BA" w:rsidRDefault="006E71BA" w:rsidP="0009532C">
      <w:pPr>
        <w:spacing w:after="0"/>
        <w:jc w:val="both"/>
        <w:rPr>
          <w:b/>
          <w:bCs/>
        </w:rPr>
      </w:pPr>
      <w:proofErr w:type="spellStart"/>
      <w:r>
        <w:rPr>
          <w:b/>
          <w:bCs/>
        </w:rPr>
        <w:t>Fairacres</w:t>
      </w:r>
      <w:proofErr w:type="spellEnd"/>
      <w:r>
        <w:rPr>
          <w:b/>
          <w:bCs/>
        </w:rPr>
        <w:t xml:space="preserve"> Section 1 and Section 2 – water (Maps 2 and 8)</w:t>
      </w:r>
    </w:p>
    <w:p w14:paraId="3B5E6CA9" w14:textId="77777777" w:rsidR="006E71BA" w:rsidRDefault="006E71BA" w:rsidP="006E71BA">
      <w:pPr>
        <w:jc w:val="both"/>
      </w:pPr>
      <w:r w:rsidRPr="00262A8E">
        <w:t>The requested area</w:t>
      </w:r>
      <w:r>
        <w:t xml:space="preserve"> includes </w:t>
      </w:r>
      <w:r>
        <w:rPr>
          <w:u w:val="single"/>
        </w:rPr>
        <w:t>80</w:t>
      </w:r>
      <w:r>
        <w:t xml:space="preserve"> customer connections, </w:t>
      </w:r>
      <w:r w:rsidRPr="00262A8E">
        <w:t xml:space="preserve">is located approximately </w:t>
      </w:r>
      <w:r>
        <w:rPr>
          <w:u w:val="single"/>
        </w:rPr>
        <w:t>3.8</w:t>
      </w:r>
      <w:r w:rsidRPr="00262A8E">
        <w:t xml:space="preserve"> miles </w:t>
      </w:r>
      <w:r>
        <w:rPr>
          <w:u w:val="single"/>
        </w:rPr>
        <w:t>northeast</w:t>
      </w:r>
      <w:r w:rsidRPr="00262A8E">
        <w:t xml:space="preserve"> of downtown </w:t>
      </w:r>
      <w:r>
        <w:rPr>
          <w:u w:val="single"/>
        </w:rPr>
        <w:t>Highlands</w:t>
      </w:r>
      <w:r w:rsidRPr="00262A8E">
        <w:t xml:space="preserve">, Texas, and is generally bounded on the north by </w:t>
      </w:r>
      <w:proofErr w:type="spellStart"/>
      <w:r>
        <w:rPr>
          <w:u w:val="single"/>
        </w:rPr>
        <w:t>Danek</w:t>
      </w:r>
      <w:proofErr w:type="spellEnd"/>
      <w:r>
        <w:rPr>
          <w:u w:val="single"/>
        </w:rPr>
        <w:t xml:space="preserve"> Road</w:t>
      </w:r>
      <w:r w:rsidRPr="00EE25FE">
        <w:t>;</w:t>
      </w:r>
      <w:r w:rsidRPr="00262A8E">
        <w:t xml:space="preserve"> on the east </w:t>
      </w:r>
      <w:r w:rsidRPr="00262A8E">
        <w:lastRenderedPageBreak/>
        <w:t xml:space="preserve">by </w:t>
      </w:r>
      <w:r>
        <w:rPr>
          <w:u w:val="single"/>
        </w:rPr>
        <w:t>Farm to Market Road 1942</w:t>
      </w:r>
      <w:r w:rsidRPr="00262A8E">
        <w:t xml:space="preserve">; on the south by </w:t>
      </w:r>
      <w:r>
        <w:rPr>
          <w:u w:val="single"/>
        </w:rPr>
        <w:t>Barbers Hill Road</w:t>
      </w:r>
      <w:r w:rsidRPr="00262A8E">
        <w:t xml:space="preserve">; </w:t>
      </w:r>
      <w:r>
        <w:t xml:space="preserve">and </w:t>
      </w:r>
      <w:r w:rsidRPr="00262A8E">
        <w:t xml:space="preserve">on the west by </w:t>
      </w:r>
      <w:proofErr w:type="spellStart"/>
      <w:r>
        <w:rPr>
          <w:u w:val="single"/>
        </w:rPr>
        <w:t>Danek</w:t>
      </w:r>
      <w:proofErr w:type="spellEnd"/>
      <w:r>
        <w:rPr>
          <w:u w:val="single"/>
        </w:rPr>
        <w:t xml:space="preserve"> Road</w:t>
      </w:r>
      <w:r w:rsidRPr="00DD4A5B">
        <w:t>.</w:t>
      </w:r>
      <w:r>
        <w:t xml:space="preserve"> The requested area for water to be transferred includes approximately </w:t>
      </w:r>
      <w:r>
        <w:rPr>
          <w:u w:val="single"/>
        </w:rPr>
        <w:t>64</w:t>
      </w:r>
      <w:r>
        <w:t xml:space="preserve"> acres.</w:t>
      </w:r>
    </w:p>
    <w:p w14:paraId="06D1F362" w14:textId="77777777" w:rsidR="006E71BA" w:rsidRDefault="006E71BA" w:rsidP="0009532C">
      <w:pPr>
        <w:spacing w:after="0"/>
        <w:jc w:val="both"/>
        <w:rPr>
          <w:b/>
          <w:bCs/>
        </w:rPr>
      </w:pPr>
      <w:r>
        <w:rPr>
          <w:b/>
          <w:bCs/>
        </w:rPr>
        <w:t>Spring Cypress Shopping Center – water (Maps 1 and 9) and sewer (Maps 10 and 12)</w:t>
      </w:r>
    </w:p>
    <w:p w14:paraId="3F729D1D" w14:textId="77777777" w:rsidR="006E71BA" w:rsidRDefault="006E71BA" w:rsidP="006E71BA">
      <w:pPr>
        <w:jc w:val="both"/>
      </w:pPr>
      <w:r w:rsidRPr="00262A8E">
        <w:t>The requested area</w:t>
      </w:r>
      <w:r>
        <w:t xml:space="preserve"> includes </w:t>
      </w:r>
      <w:r>
        <w:rPr>
          <w:u w:val="single"/>
        </w:rPr>
        <w:t>133</w:t>
      </w:r>
      <w:r>
        <w:t xml:space="preserve"> </w:t>
      </w:r>
      <w:r w:rsidRPr="00F406DE">
        <w:t xml:space="preserve">water and </w:t>
      </w:r>
      <w:r>
        <w:rPr>
          <w:u w:val="single"/>
        </w:rPr>
        <w:t>98</w:t>
      </w:r>
      <w:r w:rsidRPr="00020361">
        <w:t xml:space="preserve"> </w:t>
      </w:r>
      <w:r w:rsidRPr="00F406DE">
        <w:t>sewer</w:t>
      </w:r>
      <w:r>
        <w:t xml:space="preserve"> customer connections, </w:t>
      </w:r>
      <w:r w:rsidRPr="00262A8E">
        <w:t xml:space="preserve">is located approximately </w:t>
      </w:r>
      <w:r>
        <w:rPr>
          <w:u w:val="single"/>
        </w:rPr>
        <w:t>9.5</w:t>
      </w:r>
      <w:r w:rsidRPr="00262A8E">
        <w:t xml:space="preserve"> miles </w:t>
      </w:r>
      <w:r>
        <w:rPr>
          <w:u w:val="single"/>
        </w:rPr>
        <w:t>southwest</w:t>
      </w:r>
      <w:r w:rsidRPr="00262A8E">
        <w:t xml:space="preserve"> of downtown </w:t>
      </w:r>
      <w:r>
        <w:rPr>
          <w:u w:val="single"/>
        </w:rPr>
        <w:t>Tomball</w:t>
      </w:r>
      <w:r w:rsidRPr="00262A8E">
        <w:t xml:space="preserve">, Texas, and is generally bounded on the north by </w:t>
      </w:r>
      <w:proofErr w:type="spellStart"/>
      <w:r>
        <w:rPr>
          <w:u w:val="single"/>
        </w:rPr>
        <w:t>Swansbury</w:t>
      </w:r>
      <w:proofErr w:type="spellEnd"/>
      <w:r>
        <w:rPr>
          <w:u w:val="single"/>
        </w:rPr>
        <w:t xml:space="preserve"> Drive</w:t>
      </w:r>
      <w:r w:rsidRPr="00EE25FE">
        <w:t>;</w:t>
      </w:r>
      <w:r w:rsidRPr="00262A8E">
        <w:t xml:space="preserve"> on the east by </w:t>
      </w:r>
      <w:r>
        <w:rPr>
          <w:u w:val="single"/>
        </w:rPr>
        <w:t>Skinner Road</w:t>
      </w:r>
      <w:r w:rsidRPr="00262A8E">
        <w:t xml:space="preserve">; on the south by </w:t>
      </w:r>
      <w:r>
        <w:rPr>
          <w:u w:val="single"/>
        </w:rPr>
        <w:t>U.S. Highway 290 West</w:t>
      </w:r>
      <w:r w:rsidRPr="00262A8E">
        <w:t xml:space="preserve">; </w:t>
      </w:r>
      <w:r>
        <w:t xml:space="preserve">and </w:t>
      </w:r>
      <w:r w:rsidRPr="00262A8E">
        <w:t xml:space="preserve">on the west by </w:t>
      </w:r>
      <w:r>
        <w:rPr>
          <w:u w:val="single"/>
        </w:rPr>
        <w:t>Cypress Rosehill Road</w:t>
      </w:r>
      <w:r w:rsidRPr="00DD4A5B">
        <w:t>.</w:t>
      </w:r>
      <w:r>
        <w:t xml:space="preserve"> The requested area for water and sewer to be transferred includes approximately </w:t>
      </w:r>
      <w:r>
        <w:rPr>
          <w:u w:val="single"/>
        </w:rPr>
        <w:t>248</w:t>
      </w:r>
      <w:r>
        <w:t xml:space="preserve"> acres.</w:t>
      </w:r>
    </w:p>
    <w:p w14:paraId="11C34B7F" w14:textId="77777777" w:rsidR="006E71BA" w:rsidRPr="0009532C" w:rsidRDefault="006E71BA" w:rsidP="006E71BA">
      <w:pPr>
        <w:jc w:val="both"/>
        <w:rPr>
          <w:b/>
          <w:bCs/>
          <w:u w:val="single"/>
        </w:rPr>
      </w:pPr>
      <w:r w:rsidRPr="0009532C">
        <w:rPr>
          <w:b/>
          <w:bCs/>
          <w:u w:val="single"/>
        </w:rPr>
        <w:t>Liberty County</w:t>
      </w:r>
    </w:p>
    <w:p w14:paraId="412DAA31" w14:textId="2795D729" w:rsidR="006E71BA" w:rsidRDefault="006E71BA" w:rsidP="0009532C">
      <w:pPr>
        <w:spacing w:after="0"/>
        <w:jc w:val="both"/>
        <w:rPr>
          <w:b/>
          <w:bCs/>
        </w:rPr>
      </w:pPr>
      <w:proofErr w:type="spellStart"/>
      <w:r>
        <w:rPr>
          <w:b/>
          <w:bCs/>
        </w:rPr>
        <w:t>Stilson</w:t>
      </w:r>
      <w:proofErr w:type="spellEnd"/>
      <w:r>
        <w:rPr>
          <w:b/>
          <w:bCs/>
        </w:rPr>
        <w:t>-Hill – water (Maps 2 and 7)</w:t>
      </w:r>
    </w:p>
    <w:p w14:paraId="0FE6E2B6" w14:textId="77777777" w:rsidR="006E71BA" w:rsidRDefault="006E71BA" w:rsidP="006E71BA">
      <w:pPr>
        <w:jc w:val="both"/>
      </w:pPr>
      <w:r w:rsidRPr="00262A8E">
        <w:t>The requested area</w:t>
      </w:r>
      <w:r>
        <w:t xml:space="preserve"> includes </w:t>
      </w:r>
      <w:r>
        <w:rPr>
          <w:u w:val="single"/>
        </w:rPr>
        <w:t>35</w:t>
      </w:r>
      <w:r>
        <w:t xml:space="preserve"> customer connections, </w:t>
      </w:r>
      <w:r w:rsidRPr="00262A8E">
        <w:t xml:space="preserve">is located approximately </w:t>
      </w:r>
      <w:r>
        <w:rPr>
          <w:u w:val="single"/>
        </w:rPr>
        <w:t>3.5</w:t>
      </w:r>
      <w:r w:rsidRPr="00262A8E">
        <w:t xml:space="preserve"> miles </w:t>
      </w:r>
      <w:r>
        <w:rPr>
          <w:u w:val="single"/>
        </w:rPr>
        <w:t>southwest</w:t>
      </w:r>
      <w:r w:rsidRPr="00262A8E">
        <w:t xml:space="preserve"> of downtown </w:t>
      </w:r>
      <w:r>
        <w:rPr>
          <w:u w:val="single"/>
        </w:rPr>
        <w:t>Dayton</w:t>
      </w:r>
      <w:r w:rsidRPr="00262A8E">
        <w:t xml:space="preserve">, Texas, and is generally bounded on the north by </w:t>
      </w:r>
      <w:r>
        <w:rPr>
          <w:u w:val="single"/>
        </w:rPr>
        <w:t>County Road 6022</w:t>
      </w:r>
      <w:r w:rsidRPr="00EE25FE">
        <w:t>;</w:t>
      </w:r>
      <w:r w:rsidRPr="00262A8E">
        <w:t xml:space="preserve"> on the east by </w:t>
      </w:r>
      <w:r>
        <w:rPr>
          <w:u w:val="single"/>
        </w:rPr>
        <w:t>County Road 6021</w:t>
      </w:r>
      <w:r w:rsidRPr="00262A8E">
        <w:t xml:space="preserve">; on the south by </w:t>
      </w:r>
      <w:r>
        <w:rPr>
          <w:u w:val="single"/>
        </w:rPr>
        <w:t>County Road 602</w:t>
      </w:r>
      <w:r w:rsidRPr="00262A8E">
        <w:t xml:space="preserve">; </w:t>
      </w:r>
      <w:r>
        <w:t xml:space="preserve">and </w:t>
      </w:r>
      <w:r w:rsidRPr="00262A8E">
        <w:t xml:space="preserve">on the west by </w:t>
      </w:r>
      <w:r>
        <w:rPr>
          <w:u w:val="single"/>
        </w:rPr>
        <w:t>West Prong Old River and County Road 6313</w:t>
      </w:r>
      <w:r w:rsidRPr="00DD4A5B">
        <w:t>.</w:t>
      </w:r>
      <w:r>
        <w:t xml:space="preserve"> The requested area for water to be transferred includes approximately </w:t>
      </w:r>
      <w:r>
        <w:rPr>
          <w:u w:val="single"/>
        </w:rPr>
        <w:t>57</w:t>
      </w:r>
      <w:r>
        <w:t xml:space="preserve"> acres.</w:t>
      </w:r>
    </w:p>
    <w:p w14:paraId="753C7159" w14:textId="77777777" w:rsidR="006E71BA" w:rsidRPr="009B089E" w:rsidRDefault="006E71BA" w:rsidP="0009532C">
      <w:pPr>
        <w:spacing w:after="0"/>
        <w:jc w:val="both"/>
        <w:rPr>
          <w:b/>
          <w:bCs/>
        </w:rPr>
      </w:pPr>
      <w:r w:rsidRPr="009B089E">
        <w:rPr>
          <w:b/>
          <w:bCs/>
        </w:rPr>
        <w:t>Total Requested Area for Utility Investment Company Inc:</w:t>
      </w:r>
    </w:p>
    <w:p w14:paraId="2AD54FFB" w14:textId="6D91810B" w:rsidR="006E71BA" w:rsidRPr="00092D2A" w:rsidRDefault="006E71BA" w:rsidP="006E71BA">
      <w:pPr>
        <w:pStyle w:val="ListParagraph"/>
        <w:widowControl w:val="0"/>
        <w:numPr>
          <w:ilvl w:val="0"/>
          <w:numId w:val="10"/>
        </w:numPr>
        <w:autoSpaceDE w:val="0"/>
        <w:autoSpaceDN w:val="0"/>
        <w:adjustRightInd w:val="0"/>
        <w:spacing w:after="0" w:line="240" w:lineRule="auto"/>
        <w:ind w:left="702"/>
        <w:jc w:val="both"/>
      </w:pPr>
      <w:r w:rsidRPr="00092D2A">
        <w:t xml:space="preserve">The </w:t>
      </w:r>
      <w:r w:rsidRPr="00092D2A">
        <w:rPr>
          <w:b/>
          <w:bCs/>
          <w:i/>
          <w:iCs/>
        </w:rPr>
        <w:t>requested area for water</w:t>
      </w:r>
      <w:r w:rsidRPr="00092D2A">
        <w:t xml:space="preserve"> includes </w:t>
      </w:r>
      <w:r w:rsidRPr="00092D2A">
        <w:rPr>
          <w:u w:val="single"/>
        </w:rPr>
        <w:t>678</w:t>
      </w:r>
      <w:r w:rsidRPr="00092D2A">
        <w:t xml:space="preserve"> total customer connections and approximately </w:t>
      </w:r>
      <w:r w:rsidRPr="00092D2A">
        <w:rPr>
          <w:u w:val="single"/>
        </w:rPr>
        <w:t>1,246</w:t>
      </w:r>
      <w:r w:rsidRPr="00092D2A">
        <w:t xml:space="preserve"> total acres of transferred area from Utilities Investment Company Inc.</w:t>
      </w:r>
      <w:r w:rsidR="0043250C">
        <w:t>’s</w:t>
      </w:r>
      <w:r w:rsidRPr="00092D2A">
        <w:t xml:space="preserve"> CCN No. 12671. The application proposes the subtraction of approximately </w:t>
      </w:r>
      <w:r w:rsidRPr="00092D2A">
        <w:rPr>
          <w:u w:val="single"/>
        </w:rPr>
        <w:t>1,246</w:t>
      </w:r>
      <w:r w:rsidRPr="00092D2A">
        <w:t xml:space="preserve"> total acres from Utilities Investment Company Inc.</w:t>
      </w:r>
      <w:r w:rsidR="00E26AFA">
        <w:t>’s</w:t>
      </w:r>
      <w:r w:rsidRPr="00092D2A">
        <w:t xml:space="preserve"> CCN No. 12671 and the addition of approximately </w:t>
      </w:r>
      <w:r w:rsidRPr="00092D2A">
        <w:rPr>
          <w:u w:val="single"/>
        </w:rPr>
        <w:t>1,246</w:t>
      </w:r>
      <w:r w:rsidRPr="00092D2A">
        <w:t xml:space="preserve"> total acres to Monarch Utilities I LP’s CCN No. 12983. </w:t>
      </w:r>
    </w:p>
    <w:p w14:paraId="546A1258" w14:textId="77777777" w:rsidR="006E71BA" w:rsidRPr="00092D2A" w:rsidRDefault="006E71BA" w:rsidP="006E71BA">
      <w:pPr>
        <w:pStyle w:val="ListParagraph"/>
        <w:ind w:left="702"/>
        <w:jc w:val="both"/>
      </w:pPr>
    </w:p>
    <w:p w14:paraId="044EA2B9" w14:textId="4B0DD54F" w:rsidR="006E71BA" w:rsidRPr="00092D2A" w:rsidRDefault="006E71BA" w:rsidP="006E71BA">
      <w:pPr>
        <w:pStyle w:val="ListParagraph"/>
        <w:widowControl w:val="0"/>
        <w:numPr>
          <w:ilvl w:val="0"/>
          <w:numId w:val="10"/>
        </w:numPr>
        <w:autoSpaceDE w:val="0"/>
        <w:autoSpaceDN w:val="0"/>
        <w:adjustRightInd w:val="0"/>
        <w:spacing w:after="0" w:line="240" w:lineRule="auto"/>
        <w:ind w:left="702"/>
        <w:jc w:val="both"/>
      </w:pPr>
      <w:r w:rsidRPr="00092D2A">
        <w:t xml:space="preserve">The </w:t>
      </w:r>
      <w:r w:rsidRPr="00092D2A">
        <w:rPr>
          <w:b/>
          <w:bCs/>
          <w:i/>
          <w:iCs/>
        </w:rPr>
        <w:t>requested area for sewer</w:t>
      </w:r>
      <w:r w:rsidRPr="00092D2A">
        <w:t xml:space="preserve"> includes </w:t>
      </w:r>
      <w:r w:rsidRPr="00092D2A">
        <w:rPr>
          <w:u w:val="single"/>
        </w:rPr>
        <w:t>219</w:t>
      </w:r>
      <w:r w:rsidRPr="00092D2A">
        <w:t xml:space="preserve"> total customer connections and approximately </w:t>
      </w:r>
      <w:r w:rsidRPr="00092D2A">
        <w:rPr>
          <w:u w:val="single"/>
        </w:rPr>
        <w:t>289</w:t>
      </w:r>
      <w:r w:rsidRPr="00092D2A">
        <w:t xml:space="preserve"> total acres of transferred area from Utilities Investment Company Inc.</w:t>
      </w:r>
      <w:r w:rsidR="0043250C">
        <w:t>’s</w:t>
      </w:r>
      <w:r w:rsidRPr="00092D2A">
        <w:t xml:space="preserve"> CCN No. 20765. The application proposes the subtraction of approximately </w:t>
      </w:r>
      <w:r w:rsidRPr="00092D2A">
        <w:rPr>
          <w:u w:val="single"/>
        </w:rPr>
        <w:t>289</w:t>
      </w:r>
      <w:r w:rsidRPr="00092D2A">
        <w:t xml:space="preserve"> total acres from Utilities Investment Company Inc.’s CCN No. 20765 and the addition of approximately </w:t>
      </w:r>
      <w:r w:rsidRPr="00092D2A">
        <w:rPr>
          <w:u w:val="single"/>
        </w:rPr>
        <w:t>289</w:t>
      </w:r>
      <w:r w:rsidRPr="00092D2A">
        <w:t xml:space="preserve"> total acres to Monarch Utilities I LP’s CCN No. 20899. </w:t>
      </w:r>
    </w:p>
    <w:p w14:paraId="57C54422" w14:textId="77777777" w:rsidR="006E71BA" w:rsidRDefault="006E71BA" w:rsidP="006E71BA">
      <w:pPr>
        <w:pStyle w:val="ListParagraph"/>
        <w:ind w:left="702"/>
        <w:jc w:val="both"/>
      </w:pPr>
    </w:p>
    <w:p w14:paraId="45D3BDA5" w14:textId="77777777" w:rsidR="006E71BA" w:rsidRPr="00A25187" w:rsidRDefault="006E71BA" w:rsidP="006E71BA">
      <w:pPr>
        <w:pStyle w:val="ListParagraph"/>
        <w:widowControl w:val="0"/>
        <w:numPr>
          <w:ilvl w:val="0"/>
          <w:numId w:val="11"/>
        </w:numPr>
        <w:autoSpaceDE w:val="0"/>
        <w:autoSpaceDN w:val="0"/>
        <w:adjustRightInd w:val="0"/>
        <w:spacing w:after="0" w:line="240" w:lineRule="auto"/>
        <w:jc w:val="both"/>
        <w:rPr>
          <w:b/>
          <w:bCs/>
        </w:rPr>
      </w:pPr>
      <w:r w:rsidRPr="00A25187">
        <w:rPr>
          <w:b/>
          <w:bCs/>
        </w:rPr>
        <w:t>STM All of UIC 13 LLC (CCN Nos. 13242 &amp; 21091) to Monarch Utilities I LP (CCN Nos. 12983 &amp; 20899):</w:t>
      </w:r>
    </w:p>
    <w:p w14:paraId="671F2EFE" w14:textId="77777777" w:rsidR="006E71BA" w:rsidRDefault="006E71BA" w:rsidP="0009532C">
      <w:pPr>
        <w:spacing w:after="0"/>
        <w:jc w:val="both"/>
        <w:rPr>
          <w:b/>
          <w:bCs/>
        </w:rPr>
      </w:pPr>
    </w:p>
    <w:p w14:paraId="325AAE20" w14:textId="77777777" w:rsidR="006E71BA" w:rsidRPr="00323C31" w:rsidRDefault="006E71BA" w:rsidP="006E71BA">
      <w:pPr>
        <w:jc w:val="both"/>
        <w:rPr>
          <w:b/>
          <w:bCs/>
          <w:u w:val="single"/>
        </w:rPr>
      </w:pPr>
      <w:r w:rsidRPr="00323C31">
        <w:rPr>
          <w:b/>
          <w:bCs/>
          <w:u w:val="single"/>
        </w:rPr>
        <w:t>Harris County</w:t>
      </w:r>
    </w:p>
    <w:p w14:paraId="5B440632" w14:textId="77777777" w:rsidR="006E71BA" w:rsidRDefault="006E71BA" w:rsidP="0009532C">
      <w:pPr>
        <w:spacing w:after="0"/>
        <w:jc w:val="both"/>
        <w:rPr>
          <w:b/>
          <w:bCs/>
        </w:rPr>
      </w:pPr>
      <w:r>
        <w:rPr>
          <w:b/>
          <w:bCs/>
        </w:rPr>
        <w:t>Aldine Village – water (Maps 13 and 14) and sewer (Maps 18 and 19)</w:t>
      </w:r>
    </w:p>
    <w:p w14:paraId="5BAE9A15" w14:textId="6CBD2671" w:rsidR="006E71BA" w:rsidRDefault="006E71BA" w:rsidP="006E71BA">
      <w:pPr>
        <w:jc w:val="both"/>
      </w:pPr>
      <w:r w:rsidRPr="00262A8E">
        <w:t>The requested area</w:t>
      </w:r>
      <w:r>
        <w:t xml:space="preserve"> includes </w:t>
      </w:r>
      <w:r>
        <w:rPr>
          <w:u w:val="single"/>
        </w:rPr>
        <w:t>324</w:t>
      </w:r>
      <w:r>
        <w:t xml:space="preserve"> </w:t>
      </w:r>
      <w:r w:rsidRPr="00F406DE">
        <w:t xml:space="preserve">water and </w:t>
      </w:r>
      <w:r>
        <w:rPr>
          <w:u w:val="single"/>
        </w:rPr>
        <w:t>3</w:t>
      </w:r>
      <w:r w:rsidR="00BE4A12">
        <w:rPr>
          <w:u w:val="single"/>
        </w:rPr>
        <w:t>09</w:t>
      </w:r>
      <w:r w:rsidRPr="002E22B1">
        <w:t xml:space="preserve"> </w:t>
      </w:r>
      <w:r w:rsidRPr="00F406DE">
        <w:t>sewer</w:t>
      </w:r>
      <w:r>
        <w:t xml:space="preserve"> customer connections, </w:t>
      </w:r>
      <w:r w:rsidRPr="00262A8E">
        <w:t>is located approximately</w:t>
      </w:r>
      <w:r>
        <w:t xml:space="preserve"> </w:t>
      </w:r>
      <w:r>
        <w:rPr>
          <w:u w:val="single"/>
        </w:rPr>
        <w:t>10.25</w:t>
      </w:r>
      <w:r w:rsidRPr="00262A8E">
        <w:t xml:space="preserve"> miles </w:t>
      </w:r>
      <w:r>
        <w:rPr>
          <w:u w:val="single"/>
        </w:rPr>
        <w:t>north</w:t>
      </w:r>
      <w:r w:rsidRPr="00262A8E">
        <w:t xml:space="preserve"> of downtown</w:t>
      </w:r>
      <w:r>
        <w:t xml:space="preserve"> </w:t>
      </w:r>
      <w:r>
        <w:rPr>
          <w:u w:val="single"/>
        </w:rPr>
        <w:t>Houston</w:t>
      </w:r>
      <w:r w:rsidRPr="00262A8E">
        <w:t xml:space="preserve">, Texas, and is generally bounded on the north by </w:t>
      </w:r>
      <w:r>
        <w:rPr>
          <w:u w:val="single"/>
        </w:rPr>
        <w:t>Branding Iron Lane</w:t>
      </w:r>
      <w:r w:rsidRPr="00EE25FE">
        <w:t>;</w:t>
      </w:r>
      <w:r w:rsidRPr="00262A8E">
        <w:t xml:space="preserve"> on the east by </w:t>
      </w:r>
      <w:r>
        <w:rPr>
          <w:u w:val="single"/>
        </w:rPr>
        <w:t>Henry Road</w:t>
      </w:r>
      <w:r w:rsidRPr="00262A8E">
        <w:t xml:space="preserve">; on the south by </w:t>
      </w:r>
      <w:proofErr w:type="spellStart"/>
      <w:r w:rsidRPr="001A0856">
        <w:rPr>
          <w:u w:val="single"/>
        </w:rPr>
        <w:t>Charriton</w:t>
      </w:r>
      <w:proofErr w:type="spellEnd"/>
      <w:r w:rsidRPr="001A0856">
        <w:rPr>
          <w:u w:val="single"/>
        </w:rPr>
        <w:t xml:space="preserve"> Street</w:t>
      </w:r>
      <w:r w:rsidRPr="00262A8E">
        <w:t xml:space="preserve">; </w:t>
      </w:r>
      <w:r>
        <w:t xml:space="preserve">and </w:t>
      </w:r>
      <w:r w:rsidRPr="00262A8E">
        <w:t xml:space="preserve">on the west by </w:t>
      </w:r>
      <w:proofErr w:type="spellStart"/>
      <w:r>
        <w:rPr>
          <w:u w:val="single"/>
        </w:rPr>
        <w:t>Lillja</w:t>
      </w:r>
      <w:proofErr w:type="spellEnd"/>
      <w:r>
        <w:rPr>
          <w:u w:val="single"/>
        </w:rPr>
        <w:t xml:space="preserve"> Road</w:t>
      </w:r>
      <w:r w:rsidRPr="00DD4A5B">
        <w:t>.</w:t>
      </w:r>
      <w:r>
        <w:t xml:space="preserve"> The requested area for water and sewer to be transferred includes approximately </w:t>
      </w:r>
      <w:r>
        <w:rPr>
          <w:u w:val="single"/>
        </w:rPr>
        <w:t>43</w:t>
      </w:r>
      <w:r>
        <w:t xml:space="preserve"> acres.</w:t>
      </w:r>
    </w:p>
    <w:p w14:paraId="1C405B5C" w14:textId="77777777" w:rsidR="006E71BA" w:rsidRDefault="006E71BA" w:rsidP="0009532C">
      <w:pPr>
        <w:spacing w:after="0"/>
        <w:jc w:val="both"/>
        <w:rPr>
          <w:b/>
          <w:bCs/>
        </w:rPr>
      </w:pPr>
      <w:r>
        <w:rPr>
          <w:b/>
          <w:bCs/>
        </w:rPr>
        <w:t>Azalea Estates – water (Maps 13 and 15)</w:t>
      </w:r>
    </w:p>
    <w:p w14:paraId="6BFD97F5" w14:textId="2F78BFBA" w:rsidR="006E71BA" w:rsidRDefault="006E71BA" w:rsidP="006E71BA">
      <w:pPr>
        <w:jc w:val="both"/>
      </w:pPr>
      <w:r w:rsidRPr="00262A8E">
        <w:t>The requested area</w:t>
      </w:r>
      <w:r>
        <w:t xml:space="preserve"> includes </w:t>
      </w:r>
      <w:r>
        <w:rPr>
          <w:u w:val="single"/>
        </w:rPr>
        <w:t>19</w:t>
      </w:r>
      <w:r>
        <w:t xml:space="preserve"> customer connections, </w:t>
      </w:r>
      <w:r w:rsidRPr="00262A8E">
        <w:t xml:space="preserve">is located approximately </w:t>
      </w:r>
      <w:r>
        <w:rPr>
          <w:u w:val="single"/>
        </w:rPr>
        <w:t>5</w:t>
      </w:r>
      <w:r w:rsidRPr="00262A8E">
        <w:t xml:space="preserve"> miles </w:t>
      </w:r>
      <w:r>
        <w:rPr>
          <w:u w:val="single"/>
        </w:rPr>
        <w:t>southeast</w:t>
      </w:r>
      <w:r w:rsidRPr="00262A8E">
        <w:t xml:space="preserve"> of downtown </w:t>
      </w:r>
      <w:r>
        <w:rPr>
          <w:u w:val="single"/>
        </w:rPr>
        <w:t>Tomball</w:t>
      </w:r>
      <w:r w:rsidRPr="00262A8E">
        <w:t xml:space="preserve">, Texas, and is generally bounded on the north by </w:t>
      </w:r>
      <w:r>
        <w:rPr>
          <w:u w:val="single"/>
        </w:rPr>
        <w:t>Juniper Breeze Lane and Gardenia Meadow Lane</w:t>
      </w:r>
      <w:r w:rsidRPr="00EE25FE">
        <w:t>;</w:t>
      </w:r>
      <w:r w:rsidRPr="00262A8E">
        <w:t xml:space="preserve"> on the east by </w:t>
      </w:r>
      <w:r>
        <w:rPr>
          <w:u w:val="single"/>
        </w:rPr>
        <w:t>Valka Road</w:t>
      </w:r>
      <w:r w:rsidRPr="00262A8E">
        <w:t xml:space="preserve">; on the south by </w:t>
      </w:r>
      <w:r>
        <w:rPr>
          <w:u w:val="single"/>
        </w:rPr>
        <w:t>Spring Cypress Road</w:t>
      </w:r>
      <w:r w:rsidRPr="00262A8E">
        <w:t xml:space="preserve">; </w:t>
      </w:r>
      <w:r>
        <w:t xml:space="preserve">and </w:t>
      </w:r>
      <w:r w:rsidRPr="00262A8E">
        <w:t xml:space="preserve">on the west by </w:t>
      </w:r>
      <w:r>
        <w:rPr>
          <w:u w:val="single"/>
        </w:rPr>
        <w:t>intersection of Laxey Glen Drive and Highclere Park Drive</w:t>
      </w:r>
      <w:r w:rsidRPr="00DD4A5B">
        <w:t>.</w:t>
      </w:r>
      <w:r>
        <w:t xml:space="preserve"> The requested area for water to be transferred includes approximately </w:t>
      </w:r>
      <w:r>
        <w:rPr>
          <w:u w:val="single"/>
        </w:rPr>
        <w:t>19</w:t>
      </w:r>
      <w:r>
        <w:t xml:space="preserve"> acres.</w:t>
      </w:r>
    </w:p>
    <w:p w14:paraId="0912CAEF" w14:textId="02F58591" w:rsidR="006E71BA" w:rsidRDefault="006E71BA" w:rsidP="0009532C">
      <w:pPr>
        <w:spacing w:after="0"/>
        <w:jc w:val="both"/>
        <w:rPr>
          <w:b/>
          <w:bCs/>
        </w:rPr>
      </w:pPr>
      <w:r>
        <w:rPr>
          <w:b/>
          <w:bCs/>
        </w:rPr>
        <w:lastRenderedPageBreak/>
        <w:t>Airline Link Addition – water (Maps 13 and 16)</w:t>
      </w:r>
    </w:p>
    <w:p w14:paraId="30FFF7AF" w14:textId="77777777" w:rsidR="006E71BA" w:rsidRDefault="006E71BA" w:rsidP="006E71BA">
      <w:pPr>
        <w:jc w:val="both"/>
      </w:pPr>
      <w:r w:rsidRPr="00262A8E">
        <w:t>The requested area</w:t>
      </w:r>
      <w:r>
        <w:t xml:space="preserve"> includes </w:t>
      </w:r>
      <w:r>
        <w:rPr>
          <w:u w:val="single"/>
        </w:rPr>
        <w:t>57</w:t>
      </w:r>
      <w:r>
        <w:t xml:space="preserve"> customer connections, </w:t>
      </w:r>
      <w:r w:rsidRPr="00262A8E">
        <w:t xml:space="preserve">is located approximately </w:t>
      </w:r>
      <w:r>
        <w:rPr>
          <w:u w:val="single"/>
        </w:rPr>
        <w:t>10.5</w:t>
      </w:r>
      <w:r w:rsidRPr="00262A8E">
        <w:t xml:space="preserve"> miles </w:t>
      </w:r>
      <w:r>
        <w:rPr>
          <w:u w:val="single"/>
        </w:rPr>
        <w:t>northwest</w:t>
      </w:r>
      <w:r w:rsidRPr="00262A8E">
        <w:t xml:space="preserve"> of downtown </w:t>
      </w:r>
      <w:r>
        <w:rPr>
          <w:u w:val="single"/>
        </w:rPr>
        <w:t>Houston</w:t>
      </w:r>
      <w:r w:rsidRPr="00262A8E">
        <w:t xml:space="preserve">, Texas, and is generally bounded on the north by </w:t>
      </w:r>
      <w:r>
        <w:rPr>
          <w:u w:val="single"/>
        </w:rPr>
        <w:t>West Mt Houston Road</w:t>
      </w:r>
      <w:r w:rsidRPr="00EE25FE">
        <w:t>;</w:t>
      </w:r>
      <w:r w:rsidRPr="00262A8E">
        <w:t xml:space="preserve"> on the east by </w:t>
      </w:r>
      <w:r>
        <w:rPr>
          <w:u w:val="single"/>
        </w:rPr>
        <w:t>Burford Lane and Braunston Lane</w:t>
      </w:r>
      <w:r w:rsidRPr="00262A8E">
        <w:t xml:space="preserve">; on the south by </w:t>
      </w:r>
      <w:r>
        <w:rPr>
          <w:u w:val="single"/>
        </w:rPr>
        <w:t>Rainy River</w:t>
      </w:r>
      <w:r w:rsidRPr="00262A8E">
        <w:t xml:space="preserve">; </w:t>
      </w:r>
      <w:r>
        <w:t xml:space="preserve">and </w:t>
      </w:r>
      <w:r w:rsidRPr="00262A8E">
        <w:t xml:space="preserve">on the west by </w:t>
      </w:r>
      <w:r>
        <w:rPr>
          <w:u w:val="single"/>
        </w:rPr>
        <w:t>Rosslyn Road</w:t>
      </w:r>
      <w:r w:rsidRPr="00DD4A5B">
        <w:t>.</w:t>
      </w:r>
      <w:r>
        <w:t xml:space="preserve"> The requested area for water to be transferred includes approximately </w:t>
      </w:r>
      <w:r>
        <w:rPr>
          <w:u w:val="single"/>
        </w:rPr>
        <w:t>34</w:t>
      </w:r>
      <w:r>
        <w:t xml:space="preserve"> acres.</w:t>
      </w:r>
    </w:p>
    <w:p w14:paraId="000A2EF8" w14:textId="77777777" w:rsidR="006E71BA" w:rsidRDefault="006E71BA" w:rsidP="0009532C">
      <w:pPr>
        <w:spacing w:after="0"/>
        <w:jc w:val="both"/>
        <w:rPr>
          <w:b/>
          <w:bCs/>
        </w:rPr>
      </w:pPr>
      <w:r>
        <w:rPr>
          <w:b/>
          <w:bCs/>
        </w:rPr>
        <w:t>Cypress Hill – water (Maps 13 and 17)</w:t>
      </w:r>
    </w:p>
    <w:p w14:paraId="21B89226" w14:textId="77777777" w:rsidR="006E71BA" w:rsidRDefault="006E71BA" w:rsidP="006E71BA">
      <w:pPr>
        <w:jc w:val="both"/>
      </w:pPr>
      <w:r w:rsidRPr="00262A8E">
        <w:t>The requested area</w:t>
      </w:r>
      <w:r>
        <w:t xml:space="preserve"> includes </w:t>
      </w:r>
      <w:r>
        <w:rPr>
          <w:u w:val="single"/>
        </w:rPr>
        <w:t>30</w:t>
      </w:r>
      <w:r>
        <w:t xml:space="preserve"> customer connections, </w:t>
      </w:r>
      <w:r w:rsidRPr="00262A8E">
        <w:t xml:space="preserve">is located approximately </w:t>
      </w:r>
      <w:r>
        <w:rPr>
          <w:u w:val="single"/>
        </w:rPr>
        <w:t>7.3</w:t>
      </w:r>
      <w:r w:rsidRPr="00262A8E">
        <w:t xml:space="preserve"> miles </w:t>
      </w:r>
      <w:r>
        <w:rPr>
          <w:u w:val="single"/>
        </w:rPr>
        <w:t>southwest</w:t>
      </w:r>
      <w:r w:rsidRPr="00262A8E">
        <w:t xml:space="preserve"> of downtown </w:t>
      </w:r>
      <w:r>
        <w:rPr>
          <w:u w:val="single"/>
        </w:rPr>
        <w:t>Tomball</w:t>
      </w:r>
      <w:r w:rsidRPr="000A2A8C">
        <w:t>,</w:t>
      </w:r>
      <w:r w:rsidRPr="00262A8E">
        <w:t xml:space="preserve"> Texas, and is generally bounded on the north by </w:t>
      </w:r>
      <w:r w:rsidRPr="000A2A8C">
        <w:rPr>
          <w:u w:val="single"/>
        </w:rPr>
        <w:t>Juergen Road</w:t>
      </w:r>
      <w:r w:rsidRPr="00EE25FE">
        <w:t>;</w:t>
      </w:r>
      <w:r w:rsidRPr="00262A8E">
        <w:t xml:space="preserve"> on the east by </w:t>
      </w:r>
      <w:r>
        <w:rPr>
          <w:u w:val="single"/>
        </w:rPr>
        <w:t>West Cypress Hill Circle</w:t>
      </w:r>
      <w:r w:rsidRPr="00262A8E">
        <w:t xml:space="preserve">; on the south by </w:t>
      </w:r>
      <w:r>
        <w:rPr>
          <w:u w:val="single"/>
        </w:rPr>
        <w:t>KZ Road</w:t>
      </w:r>
      <w:r w:rsidRPr="00262A8E">
        <w:t xml:space="preserve">; </w:t>
      </w:r>
      <w:r>
        <w:t xml:space="preserve">and </w:t>
      </w:r>
      <w:r w:rsidRPr="00262A8E">
        <w:t xml:space="preserve">on the west by </w:t>
      </w:r>
      <w:proofErr w:type="spellStart"/>
      <w:r>
        <w:rPr>
          <w:u w:val="single"/>
        </w:rPr>
        <w:t>Hanberry</w:t>
      </w:r>
      <w:proofErr w:type="spellEnd"/>
      <w:r>
        <w:rPr>
          <w:u w:val="single"/>
        </w:rPr>
        <w:t xml:space="preserve"> Lane</w:t>
      </w:r>
      <w:r w:rsidRPr="00DD4A5B">
        <w:t>.</w:t>
      </w:r>
      <w:r>
        <w:t xml:space="preserve"> The requested area for water to be transferred includes approximately </w:t>
      </w:r>
      <w:r>
        <w:rPr>
          <w:u w:val="single"/>
        </w:rPr>
        <w:t>85</w:t>
      </w:r>
      <w:r>
        <w:t xml:space="preserve"> acres.</w:t>
      </w:r>
    </w:p>
    <w:p w14:paraId="59676638" w14:textId="46601404" w:rsidR="006E71BA" w:rsidRDefault="006E71BA" w:rsidP="0009532C">
      <w:pPr>
        <w:spacing w:after="0" w:line="240" w:lineRule="auto"/>
        <w:jc w:val="both"/>
        <w:rPr>
          <w:b/>
          <w:bCs/>
        </w:rPr>
      </w:pPr>
      <w:r>
        <w:rPr>
          <w:b/>
          <w:bCs/>
        </w:rPr>
        <w:t xml:space="preserve">Aldine Village (Subject to Approval </w:t>
      </w:r>
      <w:r w:rsidR="002D2653">
        <w:rPr>
          <w:b/>
          <w:bCs/>
        </w:rPr>
        <w:t xml:space="preserve">of </w:t>
      </w:r>
      <w:r>
        <w:rPr>
          <w:b/>
          <w:bCs/>
        </w:rPr>
        <w:t>Docket 51814)</w:t>
      </w:r>
    </w:p>
    <w:p w14:paraId="6EC9620F" w14:textId="77777777" w:rsidR="006E71BA" w:rsidRDefault="006E71BA" w:rsidP="0009532C">
      <w:pPr>
        <w:spacing w:after="0" w:line="240" w:lineRule="auto"/>
        <w:jc w:val="both"/>
        <w:rPr>
          <w:b/>
          <w:bCs/>
        </w:rPr>
      </w:pPr>
      <w:r>
        <w:rPr>
          <w:b/>
          <w:bCs/>
        </w:rPr>
        <w:t>water (Maps 20 and 21) and sewer (Maps 22 and 23)</w:t>
      </w:r>
    </w:p>
    <w:p w14:paraId="3EC3D2FC" w14:textId="77777777" w:rsidR="006E71BA" w:rsidRDefault="006E71BA" w:rsidP="006E71BA">
      <w:pPr>
        <w:jc w:val="both"/>
      </w:pPr>
      <w:r w:rsidRPr="00262A8E">
        <w:t>The requested area</w:t>
      </w:r>
      <w:r>
        <w:t xml:space="preserve"> includes </w:t>
      </w:r>
      <w:r w:rsidRPr="00F8791F">
        <w:rPr>
          <w:u w:val="single"/>
        </w:rPr>
        <w:t>9</w:t>
      </w:r>
      <w:r>
        <w:t xml:space="preserve"> </w:t>
      </w:r>
      <w:r w:rsidRPr="00F406DE">
        <w:t xml:space="preserve">water and </w:t>
      </w:r>
      <w:r w:rsidRPr="00F8791F">
        <w:rPr>
          <w:u w:val="single"/>
        </w:rPr>
        <w:t>9</w:t>
      </w:r>
      <w:r w:rsidRPr="00D25E86">
        <w:t xml:space="preserve"> </w:t>
      </w:r>
      <w:r w:rsidRPr="00F406DE">
        <w:t>sewer</w:t>
      </w:r>
      <w:r>
        <w:t xml:space="preserve"> customer connections, </w:t>
      </w:r>
      <w:r w:rsidRPr="00262A8E">
        <w:t xml:space="preserve">is located approximately </w:t>
      </w:r>
      <w:r>
        <w:rPr>
          <w:u w:val="single"/>
        </w:rPr>
        <w:t>10.3</w:t>
      </w:r>
      <w:r w:rsidRPr="00262A8E">
        <w:t xml:space="preserve"> miles </w:t>
      </w:r>
      <w:r>
        <w:rPr>
          <w:u w:val="single"/>
        </w:rPr>
        <w:t>north</w:t>
      </w:r>
      <w:r w:rsidRPr="00262A8E">
        <w:t xml:space="preserve"> of downtown </w:t>
      </w:r>
      <w:r>
        <w:rPr>
          <w:u w:val="single"/>
        </w:rPr>
        <w:t>Houston</w:t>
      </w:r>
      <w:r w:rsidRPr="00262A8E">
        <w:t xml:space="preserve">, Texas, and is generally bounded on the north by </w:t>
      </w:r>
      <w:r w:rsidRPr="001A0856">
        <w:rPr>
          <w:u w:val="single"/>
        </w:rPr>
        <w:t>a point that is located 1 mile south of Farm to Market 525</w:t>
      </w:r>
      <w:r w:rsidRPr="00EE25FE">
        <w:t>;</w:t>
      </w:r>
      <w:r w:rsidRPr="00262A8E">
        <w:t xml:space="preserve"> on the east by </w:t>
      </w:r>
      <w:r>
        <w:rPr>
          <w:u w:val="single"/>
        </w:rPr>
        <w:t>Hardy Toll Road (West Hardy Road)</w:t>
      </w:r>
      <w:r w:rsidRPr="00262A8E">
        <w:t xml:space="preserve">; on the south by </w:t>
      </w:r>
      <w:r>
        <w:rPr>
          <w:u w:val="single"/>
        </w:rPr>
        <w:t>Corvette Lane</w:t>
      </w:r>
      <w:r w:rsidRPr="00262A8E">
        <w:t xml:space="preserve">; </w:t>
      </w:r>
      <w:r>
        <w:t xml:space="preserve">and </w:t>
      </w:r>
      <w:r w:rsidRPr="00262A8E">
        <w:t xml:space="preserve">on the west by </w:t>
      </w:r>
      <w:r>
        <w:rPr>
          <w:u w:val="single"/>
        </w:rPr>
        <w:t>Henry Road</w:t>
      </w:r>
      <w:r w:rsidRPr="00DD4A5B">
        <w:t>.</w:t>
      </w:r>
      <w:r>
        <w:t xml:space="preserve"> The requested area for water and sewer to be transferred includes approximately </w:t>
      </w:r>
      <w:r>
        <w:rPr>
          <w:u w:val="single"/>
        </w:rPr>
        <w:t>67</w:t>
      </w:r>
      <w:r>
        <w:t xml:space="preserve"> acres.</w:t>
      </w:r>
    </w:p>
    <w:p w14:paraId="056EAB79" w14:textId="77777777" w:rsidR="006E71BA" w:rsidRPr="00092D2A" w:rsidRDefault="006E71BA" w:rsidP="0009532C">
      <w:pPr>
        <w:spacing w:after="0"/>
        <w:jc w:val="both"/>
        <w:rPr>
          <w:b/>
          <w:bCs/>
        </w:rPr>
      </w:pPr>
      <w:r w:rsidRPr="00092D2A">
        <w:rPr>
          <w:b/>
          <w:bCs/>
        </w:rPr>
        <w:t>Total Requested Area for UIC 13 LLC:</w:t>
      </w:r>
    </w:p>
    <w:p w14:paraId="01B4E5C0" w14:textId="3167BB04" w:rsidR="006E71BA" w:rsidRPr="00092D2A" w:rsidRDefault="006E71BA" w:rsidP="006E71BA">
      <w:pPr>
        <w:pStyle w:val="ListParagraph"/>
        <w:widowControl w:val="0"/>
        <w:numPr>
          <w:ilvl w:val="0"/>
          <w:numId w:val="10"/>
        </w:numPr>
        <w:autoSpaceDE w:val="0"/>
        <w:autoSpaceDN w:val="0"/>
        <w:adjustRightInd w:val="0"/>
        <w:spacing w:after="0" w:line="240" w:lineRule="auto"/>
        <w:ind w:left="702"/>
        <w:jc w:val="both"/>
      </w:pPr>
      <w:r w:rsidRPr="00092D2A">
        <w:t xml:space="preserve">The </w:t>
      </w:r>
      <w:r w:rsidRPr="00092D2A">
        <w:rPr>
          <w:b/>
          <w:bCs/>
          <w:i/>
          <w:iCs/>
        </w:rPr>
        <w:t>requested area for water</w:t>
      </w:r>
      <w:r w:rsidRPr="00092D2A">
        <w:t xml:space="preserve"> includes </w:t>
      </w:r>
      <w:r w:rsidRPr="00092D2A">
        <w:rPr>
          <w:u w:val="single"/>
        </w:rPr>
        <w:t>43</w:t>
      </w:r>
      <w:r w:rsidR="002D2653">
        <w:rPr>
          <w:u w:val="single"/>
        </w:rPr>
        <w:t>9</w:t>
      </w:r>
      <w:r w:rsidRPr="00092D2A">
        <w:t xml:space="preserve"> total customer connections and approximately </w:t>
      </w:r>
      <w:r w:rsidRPr="00092D2A">
        <w:rPr>
          <w:u w:val="single"/>
        </w:rPr>
        <w:t>248</w:t>
      </w:r>
      <w:r w:rsidRPr="00092D2A">
        <w:t xml:space="preserve"> total acres of transferred area from UIC 13 LLC’s CCN No. 13242. The application proposes the subtraction of approximately </w:t>
      </w:r>
      <w:r w:rsidRPr="00092D2A">
        <w:rPr>
          <w:u w:val="single"/>
        </w:rPr>
        <w:t>248</w:t>
      </w:r>
      <w:r w:rsidRPr="00092D2A">
        <w:t xml:space="preserve"> total acres from UIC 13 LLC’s CCN No. 13242 and the addition of approximately </w:t>
      </w:r>
      <w:r w:rsidRPr="00092D2A">
        <w:rPr>
          <w:u w:val="single"/>
        </w:rPr>
        <w:t>248</w:t>
      </w:r>
      <w:r w:rsidRPr="00092D2A">
        <w:t xml:space="preserve"> total acres to Monarch Utilities I LP’s CCN No. 12983.</w:t>
      </w:r>
    </w:p>
    <w:p w14:paraId="13DEB159" w14:textId="77777777" w:rsidR="006E71BA" w:rsidRPr="00092D2A" w:rsidRDefault="006E71BA" w:rsidP="006E71BA">
      <w:pPr>
        <w:pStyle w:val="ListParagraph"/>
        <w:ind w:left="702"/>
        <w:jc w:val="both"/>
      </w:pPr>
      <w:r w:rsidRPr="00092D2A">
        <w:t xml:space="preserve"> </w:t>
      </w:r>
    </w:p>
    <w:p w14:paraId="61465875" w14:textId="531A8295" w:rsidR="006E71BA" w:rsidRPr="00377683" w:rsidRDefault="006E71BA" w:rsidP="006E71BA">
      <w:pPr>
        <w:pStyle w:val="ListParagraph"/>
        <w:widowControl w:val="0"/>
        <w:numPr>
          <w:ilvl w:val="0"/>
          <w:numId w:val="10"/>
        </w:numPr>
        <w:autoSpaceDE w:val="0"/>
        <w:autoSpaceDN w:val="0"/>
        <w:adjustRightInd w:val="0"/>
        <w:spacing w:after="0" w:line="240" w:lineRule="auto"/>
        <w:ind w:left="702"/>
        <w:jc w:val="both"/>
      </w:pPr>
      <w:r w:rsidRPr="00092D2A">
        <w:t xml:space="preserve">The </w:t>
      </w:r>
      <w:r w:rsidRPr="00092D2A">
        <w:rPr>
          <w:b/>
          <w:bCs/>
          <w:i/>
          <w:iCs/>
        </w:rPr>
        <w:t>requested area for sewer</w:t>
      </w:r>
      <w:r w:rsidRPr="00092D2A">
        <w:t xml:space="preserve"> includes </w:t>
      </w:r>
      <w:r w:rsidRPr="00092D2A">
        <w:rPr>
          <w:u w:val="single"/>
        </w:rPr>
        <w:t>318</w:t>
      </w:r>
      <w:r w:rsidRPr="00092D2A">
        <w:t xml:space="preserve"> total customer connections and</w:t>
      </w:r>
      <w:r w:rsidRPr="00092D2A">
        <w:rPr>
          <w:u w:val="single"/>
        </w:rPr>
        <w:t xml:space="preserve"> </w:t>
      </w:r>
      <w:r w:rsidRPr="00092D2A">
        <w:t xml:space="preserve">approximately </w:t>
      </w:r>
      <w:r w:rsidRPr="00092D2A">
        <w:rPr>
          <w:u w:val="single"/>
        </w:rPr>
        <w:t>110</w:t>
      </w:r>
      <w:r w:rsidRPr="00092D2A">
        <w:t xml:space="preserve"> total acres of transferred area from UIC 13 LLC’s CCN No. 21091. The application proposes the subtraction of approximately </w:t>
      </w:r>
      <w:r w:rsidRPr="00092D2A">
        <w:rPr>
          <w:u w:val="single"/>
        </w:rPr>
        <w:t>110</w:t>
      </w:r>
      <w:r w:rsidRPr="00092D2A">
        <w:t xml:space="preserve"> total acres from UIC 13 LLC’s CCN No. 21091 and the addition of approximately </w:t>
      </w:r>
      <w:r w:rsidRPr="00092D2A">
        <w:rPr>
          <w:u w:val="single"/>
        </w:rPr>
        <w:t>110</w:t>
      </w:r>
      <w:r w:rsidRPr="00092D2A">
        <w:t xml:space="preserve"> total acres to Monarch Utilities I LP’s CCN No. 20899. </w:t>
      </w:r>
    </w:p>
    <w:p w14:paraId="18E333E6" w14:textId="77777777" w:rsidR="00725280" w:rsidRDefault="00725280" w:rsidP="0009532C">
      <w:pPr>
        <w:pStyle w:val="NoSpacing"/>
        <w:jc w:val="both"/>
        <w:rPr>
          <w:rFonts w:cs="Times New Roman"/>
          <w:b/>
          <w:szCs w:val="24"/>
        </w:rPr>
      </w:pPr>
    </w:p>
    <w:p w14:paraId="5AFEB44D" w14:textId="4BD0809F"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5A90A89F"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7AA1C196"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A8C91ED"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w:t>
      </w:r>
      <w:r w:rsidRPr="00361711">
        <w:rPr>
          <w:rFonts w:cs="Times New Roman"/>
          <w:szCs w:val="24"/>
        </w:rPr>
        <w:lastRenderedPageBreak/>
        <w:t xml:space="preserve">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DC70371" w14:textId="77777777" w:rsidR="00DF00D4" w:rsidRPr="00361711" w:rsidRDefault="00DF00D4">
      <w:pPr>
        <w:spacing w:after="0" w:line="240" w:lineRule="auto"/>
        <w:jc w:val="both"/>
        <w:rPr>
          <w:rFonts w:cs="Times New Roman"/>
          <w:szCs w:val="24"/>
        </w:rPr>
      </w:pPr>
      <w:bookmarkStart w:id="2" w:name="_Hlk34658071"/>
    </w:p>
    <w:bookmarkEnd w:id="2"/>
    <w:p w14:paraId="314DCDBE"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0DAB88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1E61053"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20D0E9A" w14:textId="77777777" w:rsidR="00A83220" w:rsidRPr="003C7B98" w:rsidRDefault="00A83220" w:rsidP="00A83220">
      <w:pPr>
        <w:spacing w:after="0" w:line="240" w:lineRule="auto"/>
        <w:jc w:val="both"/>
        <w:rPr>
          <w:rFonts w:cs="Times New Roman"/>
          <w:szCs w:val="24"/>
        </w:rPr>
      </w:pPr>
    </w:p>
    <w:p w14:paraId="29F60A9B"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F019BEC"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BC78EBD" w14:textId="77777777" w:rsidR="00900E94" w:rsidRPr="00637AF4" w:rsidRDefault="00115771">
      <w:pPr>
        <w:spacing w:after="0" w:line="240" w:lineRule="auto"/>
        <w:jc w:val="both"/>
        <w:rPr>
          <w:rFonts w:cs="Times New Roman"/>
        </w:rPr>
      </w:pPr>
      <w:r w:rsidRPr="00637AF4">
        <w:rPr>
          <w:rFonts w:cs="Times New Roman"/>
        </w:rPr>
        <w:br w:type="page"/>
      </w:r>
    </w:p>
    <w:p w14:paraId="11BBD8FB"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E7FD35F"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8DCDA93"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69F3CAC" wp14:editId="15E75AF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BBA050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A5EDBC4" w14:textId="21F627FA"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421D754" w14:textId="3699FCCF"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AE61FA" w:rsidRPr="00AE61FA">
        <w:rPr>
          <w:rFonts w:cs="Times New Roman"/>
          <w:sz w:val="23"/>
          <w:szCs w:val="23"/>
        </w:rPr>
        <w:t>52201</w:t>
      </w:r>
    </w:p>
    <w:p w14:paraId="414E855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C5EFE1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63460F1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1BCFC3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A254358"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2954DA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4CFD7F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49D7E6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906A3B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EC4423B"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A2DB099"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5DC84EC" w14:textId="77777777" w:rsidR="000B4C24" w:rsidRPr="00F26B9E" w:rsidRDefault="000B4C24" w:rsidP="000B4C24">
      <w:pPr>
        <w:widowControl w:val="0"/>
        <w:spacing w:after="0" w:line="240" w:lineRule="auto"/>
        <w:rPr>
          <w:rFonts w:eastAsia="Times New Roman" w:cs="Times New Roman"/>
          <w:szCs w:val="20"/>
        </w:rPr>
      </w:pPr>
    </w:p>
    <w:p w14:paraId="47E4131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3BC825E" w14:textId="77777777" w:rsidR="000B4C24" w:rsidRPr="00F26B9E" w:rsidRDefault="000B4C24" w:rsidP="000B4C24">
      <w:pPr>
        <w:widowControl w:val="0"/>
        <w:spacing w:after="0" w:line="240" w:lineRule="auto"/>
        <w:rPr>
          <w:rFonts w:eastAsia="Times New Roman" w:cs="Times New Roman"/>
          <w:szCs w:val="20"/>
        </w:rPr>
      </w:pPr>
    </w:p>
    <w:p w14:paraId="41E2080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175B7B2B"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B90ED0D" w14:textId="77777777" w:rsidR="000B4C24" w:rsidRPr="00F26B9E" w:rsidRDefault="000B4C24" w:rsidP="000B4C24">
      <w:pPr>
        <w:spacing w:after="0" w:line="240" w:lineRule="auto"/>
        <w:rPr>
          <w:rFonts w:eastAsia="Times New Roman" w:cs="Times New Roman"/>
          <w:szCs w:val="20"/>
        </w:rPr>
      </w:pPr>
    </w:p>
    <w:p w14:paraId="71E2C9B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4604718" w14:textId="77777777" w:rsidR="000B4C24" w:rsidRPr="00F26B9E" w:rsidRDefault="000B4C24" w:rsidP="000B4C24">
      <w:pPr>
        <w:widowControl w:val="0"/>
        <w:spacing w:after="0" w:line="240" w:lineRule="auto"/>
        <w:rPr>
          <w:rFonts w:eastAsia="Times New Roman" w:cs="Times New Roman"/>
          <w:szCs w:val="20"/>
        </w:rPr>
      </w:pPr>
    </w:p>
    <w:p w14:paraId="1C943BC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DC56BB9" w14:textId="77777777" w:rsidR="000B4C24" w:rsidRPr="00F26B9E" w:rsidRDefault="000B4C24" w:rsidP="000B4C24">
      <w:pPr>
        <w:spacing w:after="0" w:line="240" w:lineRule="auto"/>
        <w:rPr>
          <w:rFonts w:eastAsia="Times New Roman" w:cs="Times New Roman"/>
          <w:szCs w:val="20"/>
        </w:rPr>
      </w:pPr>
    </w:p>
    <w:p w14:paraId="19C287C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6DFA29A"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C6DC875" w14:textId="77777777" w:rsidR="000B4C24" w:rsidRPr="00F26B9E" w:rsidRDefault="000B4C24" w:rsidP="000B4C24">
      <w:pPr>
        <w:widowControl w:val="0"/>
        <w:spacing w:after="0" w:line="192" w:lineRule="auto"/>
        <w:rPr>
          <w:rFonts w:eastAsia="Times New Roman" w:cs="Times New Roman"/>
          <w:szCs w:val="20"/>
        </w:rPr>
      </w:pPr>
    </w:p>
    <w:p w14:paraId="7AB01A8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50F687B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CC0FC81" w14:textId="77777777" w:rsidR="00E012D6" w:rsidRDefault="00E012D6" w:rsidP="00E012D6">
      <w:pPr>
        <w:widowControl w:val="0"/>
        <w:tabs>
          <w:tab w:val="right" w:pos="10080"/>
        </w:tabs>
        <w:spacing w:after="0" w:line="215" w:lineRule="auto"/>
        <w:rPr>
          <w:rFonts w:eastAsia="Times New Roman" w:cs="Times New Roman"/>
          <w:szCs w:val="20"/>
        </w:rPr>
      </w:pPr>
    </w:p>
    <w:p w14:paraId="32A39ADC" w14:textId="77777777" w:rsidR="000B1070" w:rsidRDefault="000B1070" w:rsidP="00E012D6">
      <w:pPr>
        <w:widowControl w:val="0"/>
        <w:tabs>
          <w:tab w:val="right" w:pos="10080"/>
        </w:tabs>
        <w:spacing w:after="0" w:line="215" w:lineRule="auto"/>
        <w:rPr>
          <w:rFonts w:eastAsia="Times New Roman" w:cs="Times New Roman"/>
          <w:szCs w:val="20"/>
        </w:rPr>
      </w:pPr>
    </w:p>
    <w:p w14:paraId="4978B407"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611DF" w14:textId="77777777" w:rsidR="009869A1" w:rsidRDefault="009869A1" w:rsidP="0043535A">
      <w:pPr>
        <w:spacing w:after="0" w:line="240" w:lineRule="auto"/>
      </w:pPr>
      <w:r>
        <w:separator/>
      </w:r>
    </w:p>
  </w:endnote>
  <w:endnote w:type="continuationSeparator" w:id="0">
    <w:p w14:paraId="06414454" w14:textId="77777777" w:rsidR="009869A1" w:rsidRDefault="009869A1"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FE8F4"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40C95" w14:textId="77777777" w:rsidR="009869A1" w:rsidRDefault="009869A1" w:rsidP="0043535A">
      <w:pPr>
        <w:spacing w:after="0" w:line="240" w:lineRule="auto"/>
      </w:pPr>
      <w:r>
        <w:separator/>
      </w:r>
    </w:p>
  </w:footnote>
  <w:footnote w:type="continuationSeparator" w:id="0">
    <w:p w14:paraId="3859D25B" w14:textId="77777777" w:rsidR="009869A1" w:rsidRDefault="009869A1"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437DE"/>
    <w:multiLevelType w:val="hybridMultilevel"/>
    <w:tmpl w:val="2BAE26F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DD27C7"/>
    <w:multiLevelType w:val="hybridMultilevel"/>
    <w:tmpl w:val="1DD0FBD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3A241B3"/>
    <w:multiLevelType w:val="hybridMultilevel"/>
    <w:tmpl w:val="42B8F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9"/>
  </w:num>
  <w:num w:numId="3">
    <w:abstractNumId w:val="10"/>
  </w:num>
  <w:num w:numId="4">
    <w:abstractNumId w:val="4"/>
  </w:num>
  <w:num w:numId="5">
    <w:abstractNumId w:val="8"/>
  </w:num>
  <w:num w:numId="6">
    <w:abstractNumId w:val="0"/>
  </w:num>
  <w:num w:numId="7">
    <w:abstractNumId w:val="2"/>
  </w:num>
  <w:num w:numId="8">
    <w:abstractNumId w:val="6"/>
  </w:num>
  <w:num w:numId="9">
    <w:abstractNumId w:val="5"/>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9A1"/>
    <w:rsid w:val="000073B4"/>
    <w:rsid w:val="00011579"/>
    <w:rsid w:val="0002012B"/>
    <w:rsid w:val="00027BC6"/>
    <w:rsid w:val="000325E5"/>
    <w:rsid w:val="00033107"/>
    <w:rsid w:val="00053779"/>
    <w:rsid w:val="000870E8"/>
    <w:rsid w:val="0009532C"/>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1C21C1"/>
    <w:rsid w:val="00206B9B"/>
    <w:rsid w:val="00213755"/>
    <w:rsid w:val="0025054E"/>
    <w:rsid w:val="00251E60"/>
    <w:rsid w:val="002540D3"/>
    <w:rsid w:val="0025687E"/>
    <w:rsid w:val="00265328"/>
    <w:rsid w:val="002823AE"/>
    <w:rsid w:val="0028788D"/>
    <w:rsid w:val="002C23FB"/>
    <w:rsid w:val="002D2653"/>
    <w:rsid w:val="002E4AB1"/>
    <w:rsid w:val="002F2C0B"/>
    <w:rsid w:val="002F4412"/>
    <w:rsid w:val="00323C31"/>
    <w:rsid w:val="00333330"/>
    <w:rsid w:val="003418E7"/>
    <w:rsid w:val="00355C81"/>
    <w:rsid w:val="00361711"/>
    <w:rsid w:val="00380A0B"/>
    <w:rsid w:val="003A3488"/>
    <w:rsid w:val="003A71AD"/>
    <w:rsid w:val="003B7DC4"/>
    <w:rsid w:val="003C6A99"/>
    <w:rsid w:val="003C7B98"/>
    <w:rsid w:val="003E4A32"/>
    <w:rsid w:val="003E5721"/>
    <w:rsid w:val="003E74D9"/>
    <w:rsid w:val="00413E1E"/>
    <w:rsid w:val="00415F91"/>
    <w:rsid w:val="00431DF8"/>
    <w:rsid w:val="0043250C"/>
    <w:rsid w:val="0043535A"/>
    <w:rsid w:val="004353DB"/>
    <w:rsid w:val="00450971"/>
    <w:rsid w:val="004A23B5"/>
    <w:rsid w:val="004C0D1E"/>
    <w:rsid w:val="004C1918"/>
    <w:rsid w:val="004C2F7C"/>
    <w:rsid w:val="005277A0"/>
    <w:rsid w:val="00530844"/>
    <w:rsid w:val="005346D1"/>
    <w:rsid w:val="0054675C"/>
    <w:rsid w:val="00562332"/>
    <w:rsid w:val="00562A2A"/>
    <w:rsid w:val="00572690"/>
    <w:rsid w:val="00581963"/>
    <w:rsid w:val="00583509"/>
    <w:rsid w:val="005922EA"/>
    <w:rsid w:val="005A1C04"/>
    <w:rsid w:val="005B49DF"/>
    <w:rsid w:val="005C656D"/>
    <w:rsid w:val="00600CF0"/>
    <w:rsid w:val="00603435"/>
    <w:rsid w:val="006060AD"/>
    <w:rsid w:val="00614424"/>
    <w:rsid w:val="00637AF4"/>
    <w:rsid w:val="006416D3"/>
    <w:rsid w:val="0065418C"/>
    <w:rsid w:val="006803A1"/>
    <w:rsid w:val="00696FBF"/>
    <w:rsid w:val="006A3A84"/>
    <w:rsid w:val="006D6159"/>
    <w:rsid w:val="006E71BA"/>
    <w:rsid w:val="0071089F"/>
    <w:rsid w:val="00725280"/>
    <w:rsid w:val="00740CCB"/>
    <w:rsid w:val="007816BF"/>
    <w:rsid w:val="007D236D"/>
    <w:rsid w:val="007F043D"/>
    <w:rsid w:val="007F7414"/>
    <w:rsid w:val="0080277E"/>
    <w:rsid w:val="00812529"/>
    <w:rsid w:val="00832073"/>
    <w:rsid w:val="0087427A"/>
    <w:rsid w:val="00897089"/>
    <w:rsid w:val="008A5B6B"/>
    <w:rsid w:val="008E6E96"/>
    <w:rsid w:val="00900E94"/>
    <w:rsid w:val="00920DAA"/>
    <w:rsid w:val="00943594"/>
    <w:rsid w:val="00944057"/>
    <w:rsid w:val="0097165D"/>
    <w:rsid w:val="00984E40"/>
    <w:rsid w:val="009869A1"/>
    <w:rsid w:val="0098773B"/>
    <w:rsid w:val="009F36A5"/>
    <w:rsid w:val="00A10B3B"/>
    <w:rsid w:val="00A21C2F"/>
    <w:rsid w:val="00A57CF7"/>
    <w:rsid w:val="00A72609"/>
    <w:rsid w:val="00A73CB8"/>
    <w:rsid w:val="00A83220"/>
    <w:rsid w:val="00A97702"/>
    <w:rsid w:val="00AE61FA"/>
    <w:rsid w:val="00B019FA"/>
    <w:rsid w:val="00B15600"/>
    <w:rsid w:val="00B20505"/>
    <w:rsid w:val="00B2595F"/>
    <w:rsid w:val="00B263B2"/>
    <w:rsid w:val="00B635A9"/>
    <w:rsid w:val="00B66304"/>
    <w:rsid w:val="00B72768"/>
    <w:rsid w:val="00B72D31"/>
    <w:rsid w:val="00B73AF2"/>
    <w:rsid w:val="00B857FF"/>
    <w:rsid w:val="00BC5619"/>
    <w:rsid w:val="00BC75CB"/>
    <w:rsid w:val="00BE2045"/>
    <w:rsid w:val="00BE4A12"/>
    <w:rsid w:val="00C10115"/>
    <w:rsid w:val="00C16EBE"/>
    <w:rsid w:val="00C2060C"/>
    <w:rsid w:val="00C45CA2"/>
    <w:rsid w:val="00C50D68"/>
    <w:rsid w:val="00C56208"/>
    <w:rsid w:val="00C86427"/>
    <w:rsid w:val="00CD1066"/>
    <w:rsid w:val="00CE188B"/>
    <w:rsid w:val="00CF684E"/>
    <w:rsid w:val="00D01DF4"/>
    <w:rsid w:val="00D04CF2"/>
    <w:rsid w:val="00D25959"/>
    <w:rsid w:val="00D55511"/>
    <w:rsid w:val="00D93E52"/>
    <w:rsid w:val="00DA53A4"/>
    <w:rsid w:val="00DA5881"/>
    <w:rsid w:val="00DA7537"/>
    <w:rsid w:val="00DC31F9"/>
    <w:rsid w:val="00DE5DA5"/>
    <w:rsid w:val="00DF00D4"/>
    <w:rsid w:val="00DF6A00"/>
    <w:rsid w:val="00E012D6"/>
    <w:rsid w:val="00E14C1B"/>
    <w:rsid w:val="00E26AFA"/>
    <w:rsid w:val="00E32C6A"/>
    <w:rsid w:val="00E44274"/>
    <w:rsid w:val="00E47577"/>
    <w:rsid w:val="00E50B93"/>
    <w:rsid w:val="00E608CA"/>
    <w:rsid w:val="00E84E58"/>
    <w:rsid w:val="00F2235B"/>
    <w:rsid w:val="00F22AB4"/>
    <w:rsid w:val="00F40872"/>
    <w:rsid w:val="00F70B64"/>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B2FE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table" w:styleId="TableGrid">
    <w:name w:val="Table Grid"/>
    <w:basedOn w:val="TableNormal"/>
    <w:uiPriority w:val="59"/>
    <w:rsid w:val="006E7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03B23-DB0F-4DA1-A6E9-DBDF8B44C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1984</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2021-07-16T19:38:00Z</dcterms:created>
  <dcterms:modified xsi:type="dcterms:W3CDTF">2021-07-16T19:38:00Z</dcterms:modified>
</cp:coreProperties>
</file>